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48601123"/>
    <w:p w:rsidR="00DA25AF" w:rsidRPr="00FA3507" w:rsidRDefault="00FA3507">
      <w:pPr>
        <w:spacing w:after="0"/>
        <w:ind w:left="120"/>
        <w:jc w:val="center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630.45pt" o:ole="">
            <v:imagedata r:id="rId5" o:title=""/>
          </v:shape>
          <o:OLEObject Type="Embed" ProgID="Acrobat.Document.DC" ShapeID="_x0000_i1025" DrawAspect="Content" ObjectID="_1793516068" r:id="rId6"/>
        </w:object>
      </w:r>
      <w:bookmarkStart w:id="1" w:name="_GoBack"/>
      <w:bookmarkEnd w:id="1"/>
    </w:p>
    <w:p w:rsidR="00DA25AF" w:rsidRPr="00FA3507" w:rsidRDefault="00DA25AF">
      <w:pPr>
        <w:spacing w:after="0"/>
        <w:ind w:left="120"/>
        <w:jc w:val="center"/>
        <w:rPr>
          <w:lang w:val="ru-RU"/>
        </w:rPr>
      </w:pPr>
    </w:p>
    <w:p w:rsidR="00DA25AF" w:rsidRPr="00FA3507" w:rsidRDefault="00DA25AF">
      <w:pPr>
        <w:spacing w:after="0"/>
        <w:ind w:left="120"/>
        <w:jc w:val="center"/>
        <w:rPr>
          <w:lang w:val="ru-RU"/>
        </w:rPr>
      </w:pPr>
    </w:p>
    <w:p w:rsidR="00DA25AF" w:rsidRPr="00FA3507" w:rsidRDefault="00DA25AF">
      <w:pPr>
        <w:spacing w:after="0"/>
        <w:ind w:left="120"/>
        <w:jc w:val="center"/>
        <w:rPr>
          <w:lang w:val="ru-RU"/>
        </w:rPr>
      </w:pPr>
    </w:p>
    <w:p w:rsidR="00DA25AF" w:rsidRPr="00FA3507" w:rsidRDefault="00DA25AF">
      <w:pPr>
        <w:spacing w:after="0"/>
        <w:ind w:left="120"/>
        <w:jc w:val="center"/>
        <w:rPr>
          <w:lang w:val="ru-RU"/>
        </w:rPr>
      </w:pPr>
    </w:p>
    <w:p w:rsidR="00DA25AF" w:rsidRPr="00FA3507" w:rsidRDefault="00DA25AF">
      <w:pPr>
        <w:spacing w:after="0"/>
        <w:ind w:left="120"/>
        <w:jc w:val="center"/>
        <w:rPr>
          <w:lang w:val="ru-RU"/>
        </w:rPr>
      </w:pPr>
    </w:p>
    <w:p w:rsidR="00DA25AF" w:rsidRPr="00FA3507" w:rsidRDefault="00DA25AF">
      <w:pPr>
        <w:spacing w:after="0"/>
        <w:ind w:left="120"/>
        <w:jc w:val="center"/>
        <w:rPr>
          <w:lang w:val="ru-RU"/>
        </w:rPr>
      </w:pPr>
    </w:p>
    <w:p w:rsidR="00DA25AF" w:rsidRPr="00FA3507" w:rsidRDefault="00DA25AF">
      <w:pPr>
        <w:spacing w:after="0"/>
        <w:ind w:left="120"/>
        <w:jc w:val="center"/>
        <w:rPr>
          <w:lang w:val="ru-RU"/>
        </w:rPr>
      </w:pPr>
    </w:p>
    <w:p w:rsidR="00DA25AF" w:rsidRPr="00FA3507" w:rsidRDefault="00DA25AF">
      <w:pPr>
        <w:spacing w:after="0"/>
        <w:ind w:left="120"/>
        <w:jc w:val="center"/>
        <w:rPr>
          <w:lang w:val="ru-RU"/>
        </w:rPr>
      </w:pPr>
    </w:p>
    <w:p w:rsidR="00DA25AF" w:rsidRPr="00FA3507" w:rsidRDefault="00DA25AF">
      <w:pPr>
        <w:spacing w:after="0"/>
        <w:ind w:left="120"/>
        <w:jc w:val="center"/>
        <w:rPr>
          <w:lang w:val="ru-RU"/>
        </w:rPr>
      </w:pPr>
    </w:p>
    <w:p w:rsidR="00DA25AF" w:rsidRPr="00FA3507" w:rsidRDefault="00DA25AF">
      <w:pPr>
        <w:spacing w:after="0"/>
        <w:ind w:left="120"/>
        <w:rPr>
          <w:lang w:val="ru-RU"/>
        </w:rPr>
      </w:pPr>
    </w:p>
    <w:p w:rsidR="00DA25AF" w:rsidRPr="00FA3507" w:rsidRDefault="00DA25AF">
      <w:pPr>
        <w:rPr>
          <w:lang w:val="ru-RU"/>
        </w:rPr>
        <w:sectPr w:rsidR="00DA25AF" w:rsidRPr="00FA3507">
          <w:pgSz w:w="11906" w:h="16383"/>
          <w:pgMar w:top="1134" w:right="850" w:bottom="1134" w:left="1701" w:header="720" w:footer="720" w:gutter="0"/>
          <w:cols w:space="720"/>
        </w:sectPr>
      </w:pP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bookmarkStart w:id="2" w:name="block-48601124"/>
      <w:bookmarkEnd w:id="0"/>
      <w:r w:rsidRPr="00FA350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A25AF" w:rsidRPr="00FA3507" w:rsidRDefault="00DA25AF">
      <w:pPr>
        <w:spacing w:after="0" w:line="264" w:lineRule="auto"/>
        <w:ind w:left="120"/>
        <w:jc w:val="both"/>
        <w:rPr>
          <w:lang w:val="ru-RU"/>
        </w:rPr>
      </w:pP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</w:t>
      </w:r>
      <w:r w:rsidRPr="00FA3507">
        <w:rPr>
          <w:rFonts w:ascii="Times New Roman" w:hAnsi="Times New Roman"/>
          <w:color w:val="000000"/>
          <w:sz w:val="28"/>
          <w:lang w:val="ru-RU"/>
        </w:rPr>
        <w:t xml:space="preserve"> – как способ, форма и опыт самовыражения и естественного радостного мировосприятия.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FA3507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</w:t>
      </w:r>
      <w:r w:rsidRPr="00FA3507">
        <w:rPr>
          <w:rFonts w:ascii="Times New Roman" w:hAnsi="Times New Roman"/>
          <w:color w:val="000000"/>
          <w:sz w:val="28"/>
          <w:lang w:val="ru-RU"/>
        </w:rPr>
        <w:t>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</w:t>
      </w:r>
      <w:r w:rsidRPr="00FA3507">
        <w:rPr>
          <w:rFonts w:ascii="Times New Roman" w:hAnsi="Times New Roman"/>
          <w:color w:val="000000"/>
          <w:sz w:val="28"/>
          <w:lang w:val="ru-RU"/>
        </w:rPr>
        <w:t>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</w:t>
      </w:r>
      <w:r w:rsidRPr="00FA3507">
        <w:rPr>
          <w:rFonts w:ascii="Times New Roman" w:hAnsi="Times New Roman"/>
          <w:color w:val="000000"/>
          <w:sz w:val="28"/>
          <w:lang w:val="ru-RU"/>
        </w:rPr>
        <w:t>тия музыки.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FA3507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</w:t>
      </w:r>
      <w:r w:rsidRPr="00FA3507">
        <w:rPr>
          <w:rFonts w:ascii="Times New Roman" w:hAnsi="Times New Roman"/>
          <w:color w:val="000000"/>
          <w:sz w:val="28"/>
          <w:lang w:val="ru-RU"/>
        </w:rPr>
        <w:t xml:space="preserve">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</w:t>
      </w:r>
      <w:r w:rsidRPr="00FA3507">
        <w:rPr>
          <w:rFonts w:ascii="Times New Roman" w:hAnsi="Times New Roman"/>
          <w:color w:val="000000"/>
          <w:sz w:val="28"/>
          <w:lang w:val="ru-RU"/>
        </w:rPr>
        <w:t>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</w:t>
      </w:r>
      <w:r w:rsidRPr="00FA3507">
        <w:rPr>
          <w:rFonts w:ascii="Times New Roman" w:hAnsi="Times New Roman"/>
          <w:color w:val="000000"/>
          <w:sz w:val="28"/>
          <w:lang w:val="ru-RU"/>
        </w:rPr>
        <w:t xml:space="preserve">оступность, высокий художественный уровень, соответствие системе традиционных российских ценностей. 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</w:t>
      </w:r>
      <w:r w:rsidRPr="00FA3507">
        <w:rPr>
          <w:rFonts w:ascii="Times New Roman" w:hAnsi="Times New Roman"/>
          <w:color w:val="000000"/>
          <w:sz w:val="28"/>
          <w:lang w:val="ru-RU"/>
        </w:rPr>
        <w:t xml:space="preserve">жественного исполнения музыки формируется эмоциональная осознанность, рефлексивная установка личности в целом. 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FA350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</w:t>
      </w:r>
      <w:r w:rsidRPr="00FA3507">
        <w:rPr>
          <w:rFonts w:ascii="Times New Roman" w:hAnsi="Times New Roman"/>
          <w:color w:val="000000"/>
          <w:sz w:val="28"/>
          <w:lang w:val="ru-RU"/>
        </w:rPr>
        <w:t xml:space="preserve">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</w:t>
      </w:r>
      <w:r w:rsidRPr="00FA3507">
        <w:rPr>
          <w:rFonts w:ascii="Times New Roman" w:hAnsi="Times New Roman"/>
          <w:color w:val="000000"/>
          <w:sz w:val="28"/>
          <w:lang w:val="ru-RU"/>
        </w:rPr>
        <w:t>ных принципов.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FA3507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</w:t>
      </w:r>
      <w:r w:rsidRPr="00FA3507">
        <w:rPr>
          <w:rFonts w:ascii="Times New Roman" w:hAnsi="Times New Roman"/>
          <w:color w:val="000000"/>
          <w:sz w:val="28"/>
          <w:lang w:val="ru-RU"/>
        </w:rPr>
        <w:t>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</w:t>
      </w:r>
      <w:r w:rsidRPr="00FA3507">
        <w:rPr>
          <w:rFonts w:ascii="Times New Roman" w:hAnsi="Times New Roman"/>
          <w:color w:val="000000"/>
          <w:sz w:val="28"/>
          <w:lang w:val="ru-RU"/>
        </w:rPr>
        <w:t xml:space="preserve"> опыт сотворчества и сопереживания). 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FA3507">
        <w:rPr>
          <w:rFonts w:ascii="Times New Roman" w:hAnsi="Times New Roman"/>
          <w:color w:val="000000"/>
          <w:sz w:val="28"/>
          <w:lang w:val="ru-RU"/>
        </w:rPr>
        <w:t>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</w:t>
      </w:r>
      <w:r w:rsidRPr="00FA3507">
        <w:rPr>
          <w:rFonts w:ascii="Times New Roman" w:hAnsi="Times New Roman"/>
          <w:color w:val="000000"/>
          <w:sz w:val="28"/>
          <w:lang w:val="ru-RU"/>
        </w:rPr>
        <w:t>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 xml:space="preserve">Важнейшие </w:t>
      </w:r>
      <w:r w:rsidRPr="00FA3507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</w:t>
      </w:r>
      <w:r w:rsidRPr="00FA3507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</w:t>
      </w:r>
      <w:r w:rsidRPr="00FA3507">
        <w:rPr>
          <w:rFonts w:ascii="Times New Roman" w:hAnsi="Times New Roman"/>
          <w:color w:val="000000"/>
          <w:sz w:val="28"/>
          <w:lang w:val="ru-RU"/>
        </w:rPr>
        <w:t>им собой через доступные формы музицирования;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развитие эмоц</w:t>
      </w:r>
      <w:r w:rsidRPr="00FA3507">
        <w:rPr>
          <w:rFonts w:ascii="Times New Roman" w:hAnsi="Times New Roman"/>
          <w:color w:val="000000"/>
          <w:sz w:val="28"/>
          <w:lang w:val="ru-RU"/>
        </w:rPr>
        <w:t>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</w:t>
      </w:r>
      <w:r w:rsidRPr="00FA3507">
        <w:rPr>
          <w:rFonts w:ascii="Times New Roman" w:hAnsi="Times New Roman"/>
          <w:color w:val="000000"/>
          <w:sz w:val="28"/>
          <w:lang w:val="ru-RU"/>
        </w:rPr>
        <w:t xml:space="preserve">ания, введение обучающегося в искусство через разнообразие видов музыкальной деятельности, в том числе: слушание </w:t>
      </w:r>
      <w:r w:rsidRPr="00FA3507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</w:t>
      </w:r>
      <w:r w:rsidRPr="00FA3507">
        <w:rPr>
          <w:rFonts w:ascii="Times New Roman" w:hAnsi="Times New Roman"/>
          <w:color w:val="000000"/>
          <w:sz w:val="28"/>
          <w:lang w:val="ru-RU"/>
        </w:rPr>
        <w:t>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</w:t>
      </w:r>
      <w:r w:rsidRPr="00FA3507">
        <w:rPr>
          <w:rFonts w:ascii="Times New Roman" w:hAnsi="Times New Roman"/>
          <w:color w:val="000000"/>
          <w:sz w:val="28"/>
          <w:lang w:val="ru-RU"/>
        </w:rPr>
        <w:t>ементы музыкального языка;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расширение кругозора, воспитание любознательности, интереса к музыкальной культуре России, ее регионо</w:t>
      </w:r>
      <w:r w:rsidRPr="00FA3507">
        <w:rPr>
          <w:rFonts w:ascii="Times New Roman" w:hAnsi="Times New Roman"/>
          <w:color w:val="000000"/>
          <w:sz w:val="28"/>
          <w:lang w:val="ru-RU"/>
        </w:rPr>
        <w:t xml:space="preserve">в, этнических групп, малой родины, а также к музыкальной культуре других стран, культур, времён и народов. 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</w:t>
      </w:r>
      <w:r w:rsidRPr="00FA3507">
        <w:rPr>
          <w:rFonts w:ascii="Times New Roman" w:hAnsi="Times New Roman"/>
          <w:color w:val="000000"/>
          <w:sz w:val="28"/>
          <w:lang w:val="ru-RU"/>
        </w:rPr>
        <w:t xml:space="preserve">улей, принципам компоновки учебных тем, форм и методов освоения содержания. 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FA3507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модуль № 2 «Классическая музыка»</w:t>
      </w:r>
      <w:r w:rsidRPr="00FA350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FA3507">
        <w:rPr>
          <w:rFonts w:ascii="Times New Roman" w:hAnsi="Times New Roman"/>
          <w:color w:val="000000"/>
          <w:sz w:val="28"/>
          <w:lang w:val="ru-RU"/>
        </w:rPr>
        <w:t>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</w:t>
      </w:r>
      <w:r w:rsidRPr="00FA3507">
        <w:rPr>
          <w:rFonts w:ascii="Times New Roman" w:hAnsi="Times New Roman"/>
          <w:color w:val="000000"/>
          <w:sz w:val="28"/>
          <w:lang w:val="ru-RU"/>
        </w:rPr>
        <w:t xml:space="preserve"> деятельности в </w:t>
      </w:r>
      <w:r w:rsidRPr="00FA35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FA3507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во 2 классе – 34</w:t>
      </w:r>
      <w:r w:rsidRPr="00FA3507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</w:t>
      </w:r>
      <w:r w:rsidRPr="00FA3507">
        <w:rPr>
          <w:rFonts w:ascii="Times New Roman" w:hAnsi="Times New Roman"/>
          <w:color w:val="000000"/>
          <w:sz w:val="28"/>
          <w:lang w:val="ru-RU"/>
        </w:rPr>
        <w:t>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</w:t>
      </w:r>
      <w:r w:rsidRPr="00FA3507">
        <w:rPr>
          <w:rFonts w:ascii="Times New Roman" w:hAnsi="Times New Roman"/>
          <w:color w:val="000000"/>
          <w:sz w:val="28"/>
          <w:lang w:val="ru-RU"/>
        </w:rPr>
        <w:t>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</w:t>
      </w:r>
      <w:r w:rsidRPr="00FA3507">
        <w:rPr>
          <w:rFonts w:ascii="Times New Roman" w:hAnsi="Times New Roman"/>
          <w:color w:val="000000"/>
          <w:sz w:val="28"/>
          <w:lang w:val="ru-RU"/>
        </w:rPr>
        <w:t xml:space="preserve"> этики», «Иностранный язык» и другие.</w:t>
      </w:r>
    </w:p>
    <w:p w:rsidR="00DA25AF" w:rsidRPr="00FA3507" w:rsidRDefault="00DA25AF">
      <w:pPr>
        <w:rPr>
          <w:lang w:val="ru-RU"/>
        </w:rPr>
        <w:sectPr w:rsidR="00DA25AF" w:rsidRPr="00FA3507">
          <w:pgSz w:w="11906" w:h="16383"/>
          <w:pgMar w:top="1134" w:right="850" w:bottom="1134" w:left="1701" w:header="720" w:footer="720" w:gutter="0"/>
          <w:cols w:space="720"/>
        </w:sectPr>
      </w:pP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bookmarkStart w:id="3" w:name="block-48601125"/>
      <w:bookmarkEnd w:id="2"/>
      <w:r w:rsidRPr="00FA350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A25AF" w:rsidRPr="00FA3507" w:rsidRDefault="00DA25AF">
      <w:pPr>
        <w:spacing w:after="0" w:line="264" w:lineRule="auto"/>
        <w:ind w:left="120"/>
        <w:jc w:val="both"/>
        <w:rPr>
          <w:lang w:val="ru-RU"/>
        </w:rPr>
      </w:pP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A25AF" w:rsidRPr="00FA3507" w:rsidRDefault="00DA25AF">
      <w:pPr>
        <w:spacing w:after="0"/>
        <w:ind w:left="120"/>
        <w:rPr>
          <w:lang w:val="ru-RU"/>
        </w:rPr>
      </w:pPr>
    </w:p>
    <w:p w:rsidR="00DA25AF" w:rsidRPr="00FA3507" w:rsidRDefault="008A0D5D">
      <w:pPr>
        <w:spacing w:after="0"/>
        <w:ind w:left="120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DA25AF" w:rsidRPr="00FA3507" w:rsidRDefault="00DA25AF">
      <w:pPr>
        <w:spacing w:after="0"/>
        <w:ind w:left="120"/>
        <w:rPr>
          <w:lang w:val="ru-RU"/>
        </w:rPr>
      </w:pP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наиболее значимых. Цели воспитания национальной и гражданской идентичности, а также принцип «вхождени</w:t>
      </w:r>
      <w:r w:rsidRPr="00FA3507">
        <w:rPr>
          <w:rFonts w:ascii="Times New Roman" w:hAnsi="Times New Roman"/>
          <w:color w:val="000000"/>
          <w:sz w:val="28"/>
          <w:lang w:val="ru-RU"/>
        </w:rPr>
        <w:t>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</w:t>
      </w:r>
      <w:r w:rsidRPr="00FA3507">
        <w:rPr>
          <w:rFonts w:ascii="Times New Roman" w:hAnsi="Times New Roman"/>
          <w:color w:val="000000"/>
          <w:sz w:val="28"/>
          <w:lang w:val="ru-RU"/>
        </w:rPr>
        <w:t>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</w:t>
      </w:r>
      <w:r w:rsidRPr="00FA3507">
        <w:rPr>
          <w:rFonts w:ascii="Times New Roman" w:hAnsi="Times New Roman"/>
          <w:color w:val="000000"/>
          <w:sz w:val="28"/>
          <w:lang w:val="ru-RU"/>
        </w:rPr>
        <w:t xml:space="preserve">щую народную музыку от эстрадных шоу-программ, эксплуатирующих фольклорный колорит. </w:t>
      </w: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разучивание, исполнение обр</w:t>
      </w:r>
      <w:r w:rsidRPr="00FA3507">
        <w:rPr>
          <w:rFonts w:ascii="Times New Roman" w:hAnsi="Times New Roman"/>
          <w:color w:val="000000"/>
          <w:sz w:val="28"/>
          <w:lang w:val="ru-RU"/>
        </w:rPr>
        <w:t>азцов традиционного фольклора своей местности, песен, посвящённых своей малой родине, песен композиторов-земляков;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</w:t>
      </w:r>
      <w:r w:rsidRPr="00FA3507">
        <w:rPr>
          <w:rFonts w:ascii="Times New Roman" w:hAnsi="Times New Roman"/>
          <w:color w:val="000000"/>
          <w:sz w:val="28"/>
          <w:lang w:val="ru-RU"/>
        </w:rPr>
        <w:t>ского музея; посещение этнографического спектакля, концерта.</w:t>
      </w: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FA3507">
        <w:rPr>
          <w:rFonts w:ascii="Times New Roman" w:hAnsi="Times New Roman"/>
          <w:color w:val="000000"/>
          <w:sz w:val="28"/>
          <w:lang w:val="ru-RU"/>
        </w:rPr>
        <w:t>исполнение русских народных песен разных жанров;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</w:t>
      </w:r>
      <w:r w:rsidRPr="00FA3507">
        <w:rPr>
          <w:rFonts w:ascii="Times New Roman" w:hAnsi="Times New Roman"/>
          <w:color w:val="000000"/>
          <w:sz w:val="28"/>
          <w:lang w:val="ru-RU"/>
        </w:rPr>
        <w:t>тов игрового детского фольклора;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Содержание: Народные музыкал</w:t>
      </w:r>
      <w:r w:rsidRPr="00FA3507">
        <w:rPr>
          <w:rFonts w:ascii="Times New Roman" w:hAnsi="Times New Roman"/>
          <w:color w:val="000000"/>
          <w:sz w:val="28"/>
          <w:lang w:val="ru-RU"/>
        </w:rPr>
        <w:t>ьные инструменты (балалайка, рожок, свирель, гусли, гармонь, ложки). Инструментальные наигрыши. Плясовые мелодии.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определение на с</w:t>
      </w:r>
      <w:r w:rsidRPr="00FA3507">
        <w:rPr>
          <w:rFonts w:ascii="Times New Roman" w:hAnsi="Times New Roman"/>
          <w:color w:val="000000"/>
          <w:sz w:val="28"/>
          <w:lang w:val="ru-RU"/>
        </w:rPr>
        <w:t>лух тембров инструментов;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</w:t>
      </w:r>
      <w:r w:rsidRPr="00FA3507">
        <w:rPr>
          <w:rFonts w:ascii="Times New Roman" w:hAnsi="Times New Roman"/>
          <w:color w:val="000000"/>
          <w:sz w:val="28"/>
          <w:lang w:val="ru-RU"/>
        </w:rPr>
        <w:t>ов, исполнение песен, в которых присутствуют звукоизобразительные элементы, подражание голосам народных инструментов;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видеофильма о русских музыкальных инструментах; посещение музыкального или краеведческого музея; освоение простейших </w:t>
      </w:r>
      <w:r w:rsidRPr="00FA3507">
        <w:rPr>
          <w:rFonts w:ascii="Times New Roman" w:hAnsi="Times New Roman"/>
          <w:color w:val="000000"/>
          <w:sz w:val="28"/>
          <w:lang w:val="ru-RU"/>
        </w:rPr>
        <w:t>навыков игры на свирели, ложках.</w:t>
      </w: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слушание сказок, был</w:t>
      </w:r>
      <w:r w:rsidRPr="00FA3507">
        <w:rPr>
          <w:rFonts w:ascii="Times New Roman" w:hAnsi="Times New Roman"/>
          <w:color w:val="000000"/>
          <w:sz w:val="28"/>
          <w:lang w:val="ru-RU"/>
        </w:rPr>
        <w:t>ин, эпических сказаний, рассказываемых нараспев;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</w:t>
      </w:r>
      <w:r w:rsidRPr="00FA3507">
        <w:rPr>
          <w:rFonts w:ascii="Times New Roman" w:hAnsi="Times New Roman"/>
          <w:color w:val="000000"/>
          <w:sz w:val="28"/>
          <w:lang w:val="ru-RU"/>
        </w:rPr>
        <w:t>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</w:t>
      </w:r>
      <w:r w:rsidRPr="00FA3507">
        <w:rPr>
          <w:rFonts w:ascii="Times New Roman" w:hAnsi="Times New Roman"/>
          <w:color w:val="000000"/>
          <w:sz w:val="28"/>
          <w:lang w:val="ru-RU"/>
        </w:rPr>
        <w:t>вная импровизация – чтение нараспев фрагмента сказки, былины.</w:t>
      </w: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FA3507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</w:t>
      </w:r>
      <w:r w:rsidRPr="00FA3507">
        <w:rPr>
          <w:rFonts w:ascii="Times New Roman" w:hAnsi="Times New Roman"/>
          <w:color w:val="000000"/>
          <w:sz w:val="28"/>
          <w:lang w:val="ru-RU"/>
        </w:rPr>
        <w:t>анементов (звучащими жестами, на ударных инструментах);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</w:t>
      </w:r>
      <w:r w:rsidRPr="00FA3507">
        <w:rPr>
          <w:rFonts w:ascii="Times New Roman" w:hAnsi="Times New Roman"/>
          <w:color w:val="000000"/>
          <w:sz w:val="28"/>
          <w:lang w:val="ru-RU"/>
        </w:rPr>
        <w:t>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</w:t>
      </w:r>
      <w:r w:rsidRPr="00FA3507">
        <w:rPr>
          <w:rFonts w:ascii="Times New Roman" w:hAnsi="Times New Roman"/>
          <w:color w:val="000000"/>
          <w:sz w:val="28"/>
          <w:lang w:val="ru-RU"/>
        </w:rPr>
        <w:t xml:space="preserve"> (Сабантуй, Байрам, Навруз, Ысыах).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</w:t>
      </w:r>
      <w:r w:rsidRPr="00FA3507">
        <w:rPr>
          <w:rFonts w:ascii="Times New Roman" w:hAnsi="Times New Roman"/>
          <w:color w:val="000000"/>
          <w:sz w:val="28"/>
          <w:lang w:val="ru-RU"/>
        </w:rPr>
        <w:t>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фильма (мультфильма), рассказывающего о символике фольклорного </w:t>
      </w:r>
      <w:r w:rsidRPr="00FA3507">
        <w:rPr>
          <w:rFonts w:ascii="Times New Roman" w:hAnsi="Times New Roman"/>
          <w:color w:val="000000"/>
          <w:sz w:val="28"/>
          <w:lang w:val="ru-RU"/>
        </w:rPr>
        <w:t>праздника;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чтение учебных, сп</w:t>
      </w:r>
      <w:r w:rsidRPr="00FA3507">
        <w:rPr>
          <w:rFonts w:ascii="Times New Roman" w:hAnsi="Times New Roman"/>
          <w:color w:val="000000"/>
          <w:sz w:val="28"/>
          <w:lang w:val="ru-RU"/>
        </w:rPr>
        <w:t>равочных текстов по теме;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FA3507">
        <w:rPr>
          <w:rFonts w:ascii="Times New Roman" w:hAnsi="Times New Roman"/>
          <w:color w:val="000000"/>
          <w:sz w:val="28"/>
          <w:lang w:val="ru-RU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</w:t>
      </w:r>
      <w:r w:rsidRPr="00FA3507">
        <w:rPr>
          <w:rFonts w:ascii="Times New Roman" w:hAnsi="Times New Roman"/>
          <w:color w:val="000000"/>
          <w:sz w:val="28"/>
          <w:lang w:val="ru-RU"/>
        </w:rPr>
        <w:t>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</w:t>
      </w:r>
      <w:r w:rsidRPr="00FA3507">
        <w:rPr>
          <w:rFonts w:ascii="Times New Roman" w:hAnsi="Times New Roman"/>
          <w:color w:val="000000"/>
          <w:sz w:val="28"/>
          <w:lang w:val="ru-RU"/>
        </w:rPr>
        <w:t>омпанементов на ударных инструментах;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</w:t>
      </w:r>
      <w:r w:rsidRPr="00FA3507">
        <w:rPr>
          <w:rFonts w:ascii="Times New Roman" w:hAnsi="Times New Roman"/>
          <w:color w:val="000000"/>
          <w:sz w:val="28"/>
          <w:lang w:val="ru-RU"/>
        </w:rPr>
        <w:t>зыкальному творчеству народов России.</w:t>
      </w: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Виды деятельности обуч</w:t>
      </w:r>
      <w:r w:rsidRPr="00FA3507">
        <w:rPr>
          <w:rFonts w:ascii="Times New Roman" w:hAnsi="Times New Roman"/>
          <w:color w:val="000000"/>
          <w:sz w:val="28"/>
          <w:lang w:val="ru-RU"/>
        </w:rPr>
        <w:t>ающихся: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раз</w:t>
      </w:r>
      <w:r w:rsidRPr="00FA3507">
        <w:rPr>
          <w:rFonts w:ascii="Times New Roman" w:hAnsi="Times New Roman"/>
          <w:color w:val="000000"/>
          <w:sz w:val="28"/>
          <w:lang w:val="ru-RU"/>
        </w:rPr>
        <w:t>учивание, исполнение народных песен в композиторской обработке;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</w:t>
      </w:r>
      <w:r w:rsidRPr="00FA3507">
        <w:rPr>
          <w:rFonts w:ascii="Times New Roman" w:hAnsi="Times New Roman"/>
          <w:color w:val="000000"/>
          <w:sz w:val="28"/>
          <w:lang w:val="ru-RU"/>
        </w:rPr>
        <w:t xml:space="preserve">сством – сравнение фотографий подлинных образцов народных промыслов (гжель, хохлома, </w:t>
      </w:r>
      <w:r w:rsidRPr="00FA3507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DA25AF" w:rsidRPr="00FA3507" w:rsidRDefault="00DA25AF">
      <w:pPr>
        <w:spacing w:after="0"/>
        <w:ind w:left="120"/>
        <w:rPr>
          <w:lang w:val="ru-RU"/>
        </w:rPr>
      </w:pPr>
    </w:p>
    <w:p w:rsidR="00DA25AF" w:rsidRPr="00FA3507" w:rsidRDefault="008A0D5D">
      <w:pPr>
        <w:spacing w:after="0"/>
        <w:ind w:left="120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FA35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25AF" w:rsidRPr="00FA3507" w:rsidRDefault="00DA25AF">
      <w:pPr>
        <w:spacing w:after="0"/>
        <w:ind w:left="120"/>
        <w:rPr>
          <w:lang w:val="ru-RU"/>
        </w:rPr>
      </w:pP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Данный</w:t>
      </w:r>
      <w:r w:rsidRPr="00FA3507">
        <w:rPr>
          <w:rFonts w:ascii="Times New Roman" w:hAnsi="Times New Roman"/>
          <w:color w:val="000000"/>
          <w:sz w:val="28"/>
          <w:lang w:val="ru-RU"/>
        </w:rPr>
        <w:t xml:space="preserve">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</w:t>
      </w:r>
      <w:r w:rsidRPr="00FA3507">
        <w:rPr>
          <w:rFonts w:ascii="Times New Roman" w:hAnsi="Times New Roman"/>
          <w:color w:val="000000"/>
          <w:sz w:val="28"/>
          <w:lang w:val="ru-RU"/>
        </w:rPr>
        <w:t xml:space="preserve">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</w:t>
      </w:r>
      <w:r w:rsidRPr="00FA3507">
        <w:rPr>
          <w:rFonts w:ascii="Times New Roman" w:hAnsi="Times New Roman"/>
          <w:color w:val="000000"/>
          <w:sz w:val="28"/>
          <w:lang w:val="ru-RU"/>
        </w:rPr>
        <w:t>е слушать музыку. Концерт, концертный зал. Правила поведения в концертном зале.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</w:t>
      </w:r>
      <w:r w:rsidRPr="00FA3507">
        <w:rPr>
          <w:rFonts w:ascii="Times New Roman" w:hAnsi="Times New Roman"/>
          <w:color w:val="000000"/>
          <w:sz w:val="28"/>
          <w:lang w:val="ru-RU"/>
        </w:rPr>
        <w:t>имитация исполнительских движений), игра «Я – композитор» (сочинение небольших попевок, мелодических фраз);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</w:t>
      </w:r>
      <w:r w:rsidRPr="00FA3507">
        <w:rPr>
          <w:rFonts w:ascii="Times New Roman" w:hAnsi="Times New Roman"/>
          <w:color w:val="000000"/>
          <w:sz w:val="28"/>
          <w:lang w:val="ru-RU"/>
        </w:rPr>
        <w:t>полнением краткого музыкального произведения; посещение концерта классической музыки.</w:t>
      </w: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Виды деятель</w:t>
      </w:r>
      <w:r w:rsidRPr="00FA3507">
        <w:rPr>
          <w:rFonts w:ascii="Times New Roman" w:hAnsi="Times New Roman"/>
          <w:color w:val="000000"/>
          <w:sz w:val="28"/>
          <w:lang w:val="ru-RU"/>
        </w:rPr>
        <w:t>ности обучающихся: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</w:t>
      </w:r>
      <w:r w:rsidRPr="00FA3507">
        <w:rPr>
          <w:rFonts w:ascii="Times New Roman" w:hAnsi="Times New Roman"/>
          <w:color w:val="000000"/>
          <w:sz w:val="28"/>
          <w:lang w:val="ru-RU"/>
        </w:rPr>
        <w:t xml:space="preserve">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</w:t>
      </w:r>
      <w:r w:rsidRPr="00FA3507">
        <w:rPr>
          <w:rFonts w:ascii="Times New Roman" w:hAnsi="Times New Roman"/>
          <w:color w:val="000000"/>
          <w:sz w:val="28"/>
          <w:lang w:val="ru-RU"/>
        </w:rPr>
        <w:t>ктив музыкантов. Дирижёр, партитура, репетиция. Жанр концерта – музыкальное соревнование солиста с оркестром.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FA3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A3507">
        <w:rPr>
          <w:rFonts w:ascii="Times New Roman" w:hAnsi="Times New Roman"/>
          <w:color w:val="000000"/>
          <w:sz w:val="28"/>
          <w:lang w:val="ru-RU"/>
        </w:rPr>
        <w:t xml:space="preserve">«Я – дирижёр» – </w:t>
      </w:r>
      <w:r w:rsidRPr="00FA3507">
        <w:rPr>
          <w:rFonts w:ascii="Times New Roman" w:hAnsi="Times New Roman"/>
          <w:color w:val="000000"/>
          <w:sz w:val="28"/>
          <w:lang w:val="ru-RU"/>
        </w:rPr>
        <w:t>игра-имитация дирижёрских жестов во время звучания музыки;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Муз</w:t>
      </w:r>
      <w:r w:rsidRPr="00FA3507">
        <w:rPr>
          <w:rFonts w:ascii="Times New Roman" w:hAnsi="Times New Roman"/>
          <w:b/>
          <w:color w:val="000000"/>
          <w:sz w:val="28"/>
          <w:lang w:val="ru-RU"/>
        </w:rPr>
        <w:t>ыкальные инструменты. Фортепиано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знакомство с многообразие</w:t>
      </w:r>
      <w:r w:rsidRPr="00FA3507">
        <w:rPr>
          <w:rFonts w:ascii="Times New Roman" w:hAnsi="Times New Roman"/>
          <w:color w:val="000000"/>
          <w:sz w:val="28"/>
          <w:lang w:val="ru-RU"/>
        </w:rPr>
        <w:t>м красок фортепиано;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 xml:space="preserve">демонстрация возможностей </w:t>
      </w:r>
      <w:r w:rsidRPr="00FA3507">
        <w:rPr>
          <w:rFonts w:ascii="Times New Roman" w:hAnsi="Times New Roman"/>
          <w:color w:val="000000"/>
          <w:sz w:val="28"/>
          <w:lang w:val="ru-RU"/>
        </w:rPr>
        <w:t>инструмента (исполнение одной и той же пьесы тихо и громко, в разных регистрах, разными штрихами);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</w:t>
      </w:r>
      <w:r w:rsidRPr="00FA3507">
        <w:rPr>
          <w:rFonts w:ascii="Times New Roman" w:hAnsi="Times New Roman"/>
          <w:color w:val="000000"/>
          <w:sz w:val="28"/>
          <w:lang w:val="ru-RU"/>
        </w:rPr>
        <w:t>румента» – исследовательская работа, предполагающая подсчёт параметров (высота, ширина, количество клавиш, педалей).</w:t>
      </w: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</w:t>
      </w:r>
      <w:r w:rsidRPr="00FA3507">
        <w:rPr>
          <w:rFonts w:ascii="Times New Roman" w:hAnsi="Times New Roman"/>
          <w:color w:val="000000"/>
          <w:sz w:val="28"/>
          <w:lang w:val="ru-RU"/>
        </w:rPr>
        <w:t>нии фортепиано, оркестра (например, «Шутка» И.С. Баха, «Мелодия» из оперы «Орфей и Эвридика» К.В. Глюка, «Сиринкс» К. Дебюсси).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слушани</w:t>
      </w:r>
      <w:r w:rsidRPr="00FA3507">
        <w:rPr>
          <w:rFonts w:ascii="Times New Roman" w:hAnsi="Times New Roman"/>
          <w:color w:val="000000"/>
          <w:sz w:val="28"/>
          <w:lang w:val="ru-RU"/>
        </w:rPr>
        <w:t>е музыкальных фрагментов в исполнении известных музыкантов-инструменталистов;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Содержание: Певучесть тембр</w:t>
      </w:r>
      <w:r w:rsidRPr="00FA3507">
        <w:rPr>
          <w:rFonts w:ascii="Times New Roman" w:hAnsi="Times New Roman"/>
          <w:color w:val="000000"/>
          <w:sz w:val="28"/>
          <w:lang w:val="ru-RU"/>
        </w:rPr>
        <w:t>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музыкальная виктори</w:t>
      </w:r>
      <w:r w:rsidRPr="00FA3507">
        <w:rPr>
          <w:rFonts w:ascii="Times New Roman" w:hAnsi="Times New Roman"/>
          <w:color w:val="000000"/>
          <w:sz w:val="28"/>
          <w:lang w:val="ru-RU"/>
        </w:rPr>
        <w:t>на на знание конкретных произведений и их авторов, определения тембров звучащих инструментов;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</w:t>
      </w:r>
      <w:r w:rsidRPr="00FA3507">
        <w:rPr>
          <w:rFonts w:ascii="Times New Roman" w:hAnsi="Times New Roman"/>
          <w:color w:val="000000"/>
          <w:sz w:val="28"/>
          <w:lang w:val="ru-RU"/>
        </w:rPr>
        <w:t>ская работа, предполагающая описание внешнего вида и особенностей звучания инструмента, способов игры на нём.</w:t>
      </w: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</w:t>
      </w:r>
      <w:r w:rsidRPr="00FA3507">
        <w:rPr>
          <w:rFonts w:ascii="Times New Roman" w:hAnsi="Times New Roman"/>
          <w:color w:val="000000"/>
          <w:sz w:val="28"/>
          <w:lang w:val="ru-RU"/>
        </w:rPr>
        <w:t>ой музыки: песни, вокализы, романсы, арии из опер. Кантата. Песня, романс, вокализ, кант.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знакомство с ж</w:t>
      </w:r>
      <w:r w:rsidRPr="00FA3507">
        <w:rPr>
          <w:rFonts w:ascii="Times New Roman" w:hAnsi="Times New Roman"/>
          <w:color w:val="000000"/>
          <w:sz w:val="28"/>
          <w:lang w:val="ru-RU"/>
        </w:rPr>
        <w:t>анрами вокальной музыки;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</w:t>
      </w:r>
      <w:r w:rsidRPr="00FA3507">
        <w:rPr>
          <w:rFonts w:ascii="Times New Roman" w:hAnsi="Times New Roman"/>
          <w:color w:val="000000"/>
          <w:sz w:val="28"/>
          <w:lang w:val="ru-RU"/>
        </w:rPr>
        <w:t>е пение;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 xml:space="preserve">слушание произведений </w:t>
      </w:r>
      <w:r w:rsidRPr="00FA3507">
        <w:rPr>
          <w:rFonts w:ascii="Times New Roman" w:hAnsi="Times New Roman"/>
          <w:color w:val="000000"/>
          <w:sz w:val="28"/>
          <w:lang w:val="ru-RU"/>
        </w:rPr>
        <w:t>композиторов-классиков;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Содерж</w:t>
      </w:r>
      <w:r w:rsidRPr="00FA3507">
        <w:rPr>
          <w:rFonts w:ascii="Times New Roman" w:hAnsi="Times New Roman"/>
          <w:color w:val="000000"/>
          <w:sz w:val="28"/>
          <w:lang w:val="ru-RU"/>
        </w:rPr>
        <w:t>ание: Программное название, известный сюжет, литературный эпиграф.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</w:t>
      </w:r>
      <w:r w:rsidRPr="00FA3507">
        <w:rPr>
          <w:rFonts w:ascii="Times New Roman" w:hAnsi="Times New Roman"/>
          <w:color w:val="000000"/>
          <w:sz w:val="28"/>
          <w:lang w:val="ru-RU"/>
        </w:rPr>
        <w:t>раммной музыки; сочинение небольших миниатюр (вокальные или инструментальные импровизации) по заданной программе.</w:t>
      </w: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Виды деятельности обучаю</w:t>
      </w:r>
      <w:r w:rsidRPr="00FA3507">
        <w:rPr>
          <w:rFonts w:ascii="Times New Roman" w:hAnsi="Times New Roman"/>
          <w:color w:val="000000"/>
          <w:sz w:val="28"/>
          <w:lang w:val="ru-RU"/>
        </w:rPr>
        <w:t>щихся: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вариативно: посещение</w:t>
      </w:r>
      <w:r w:rsidRPr="00FA3507">
        <w:rPr>
          <w:rFonts w:ascii="Times New Roman" w:hAnsi="Times New Roman"/>
          <w:color w:val="000000"/>
          <w:sz w:val="28"/>
          <w:lang w:val="ru-RU"/>
        </w:rPr>
        <w:t xml:space="preserve"> концерта симфонической музыки; просмотр фильма об устройстве оркестра.</w:t>
      </w: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 xml:space="preserve">знакомство с творчеством выдающихся композиторов, отдельными </w:t>
      </w:r>
      <w:r w:rsidRPr="00FA3507">
        <w:rPr>
          <w:rFonts w:ascii="Times New Roman" w:hAnsi="Times New Roman"/>
          <w:color w:val="000000"/>
          <w:sz w:val="28"/>
          <w:lang w:val="ru-RU"/>
        </w:rPr>
        <w:t>фактами из их биографии;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наблюдение </w:t>
      </w:r>
      <w:r w:rsidRPr="00FA3507">
        <w:rPr>
          <w:rFonts w:ascii="Times New Roman" w:hAnsi="Times New Roman"/>
          <w:color w:val="000000"/>
          <w:sz w:val="28"/>
          <w:lang w:val="ru-RU"/>
        </w:rPr>
        <w:t>за развитием музыки; определение жанра, формы;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концерта; </w:t>
      </w:r>
      <w:r w:rsidRPr="00FA3507">
        <w:rPr>
          <w:rFonts w:ascii="Times New Roman" w:hAnsi="Times New Roman"/>
          <w:color w:val="000000"/>
          <w:sz w:val="28"/>
          <w:lang w:val="ru-RU"/>
        </w:rPr>
        <w:t>просмотр биографического фильма.</w:t>
      </w: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слушание музык</w:t>
      </w:r>
      <w:r w:rsidRPr="00FA3507">
        <w:rPr>
          <w:rFonts w:ascii="Times New Roman" w:hAnsi="Times New Roman"/>
          <w:color w:val="000000"/>
          <w:sz w:val="28"/>
          <w:lang w:val="ru-RU"/>
        </w:rPr>
        <w:t>и: фрагменты вокальных, инструментальных, симфонических сочинений;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</w:t>
      </w:r>
      <w:r w:rsidRPr="00FA3507">
        <w:rPr>
          <w:rFonts w:ascii="Times New Roman" w:hAnsi="Times New Roman"/>
          <w:color w:val="000000"/>
          <w:sz w:val="28"/>
          <w:lang w:val="ru-RU"/>
        </w:rPr>
        <w:t xml:space="preserve"> формы;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</w:t>
      </w:r>
      <w:r w:rsidRPr="00FA3507">
        <w:rPr>
          <w:rFonts w:ascii="Times New Roman" w:hAnsi="Times New Roman"/>
          <w:color w:val="000000"/>
          <w:sz w:val="28"/>
          <w:lang w:val="ru-RU"/>
        </w:rPr>
        <w:t>кой музыки;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</w:t>
      </w:r>
      <w:r w:rsidRPr="00FA3507">
        <w:rPr>
          <w:rFonts w:ascii="Times New Roman" w:hAnsi="Times New Roman"/>
          <w:color w:val="000000"/>
          <w:sz w:val="28"/>
          <w:lang w:val="ru-RU"/>
        </w:rPr>
        <w:t>классической музыки;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DA25AF" w:rsidRPr="00FA3507" w:rsidRDefault="00DA25AF">
      <w:pPr>
        <w:spacing w:after="0"/>
        <w:ind w:left="120"/>
        <w:rPr>
          <w:lang w:val="ru-RU"/>
        </w:rPr>
      </w:pPr>
    </w:p>
    <w:p w:rsidR="00DA25AF" w:rsidRPr="00FA3507" w:rsidRDefault="008A0D5D">
      <w:pPr>
        <w:spacing w:after="0"/>
        <w:ind w:left="120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DA25AF" w:rsidRPr="00FA3507" w:rsidRDefault="00DA25AF">
      <w:pPr>
        <w:spacing w:after="0"/>
        <w:ind w:left="120"/>
        <w:rPr>
          <w:lang w:val="ru-RU"/>
        </w:rPr>
      </w:pP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FA3507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</w:t>
      </w:r>
      <w:r w:rsidRPr="00FA3507">
        <w:rPr>
          <w:rFonts w:ascii="Times New Roman" w:hAnsi="Times New Roman"/>
          <w:color w:val="000000"/>
          <w:sz w:val="28"/>
          <w:lang w:val="ru-RU"/>
        </w:rPr>
        <w:t>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</w:t>
      </w:r>
      <w:r w:rsidRPr="00FA3507">
        <w:rPr>
          <w:rFonts w:ascii="Times New Roman" w:hAnsi="Times New Roman"/>
          <w:color w:val="000000"/>
          <w:sz w:val="28"/>
          <w:lang w:val="ru-RU"/>
        </w:rPr>
        <w:t>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</w:t>
      </w:r>
      <w:r w:rsidRPr="00FA3507">
        <w:rPr>
          <w:rFonts w:ascii="Times New Roman" w:hAnsi="Times New Roman"/>
          <w:color w:val="000000"/>
          <w:sz w:val="28"/>
          <w:lang w:val="ru-RU"/>
        </w:rPr>
        <w:t>а модуля – воспитание чувства прекрасного, пробуждение и развитие эстетических потребностей.</w:t>
      </w: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</w:t>
      </w:r>
      <w:r w:rsidRPr="00FA3507">
        <w:rPr>
          <w:rFonts w:ascii="Times New Roman" w:hAnsi="Times New Roman"/>
          <w:color w:val="000000"/>
          <w:sz w:val="28"/>
          <w:lang w:val="ru-RU"/>
        </w:rPr>
        <w:t>асотой. Музыкальное единство людей – хор, хоровод.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двигательная импровизация под</w:t>
      </w:r>
      <w:r w:rsidRPr="00FA3507">
        <w:rPr>
          <w:rFonts w:ascii="Times New Roman" w:hAnsi="Times New Roman"/>
          <w:color w:val="000000"/>
          <w:sz w:val="28"/>
          <w:lang w:val="ru-RU"/>
        </w:rPr>
        <w:t xml:space="preserve"> музыку лирического характера «Цветы распускаются под музыку»;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вариативн</w:t>
      </w:r>
      <w:r w:rsidRPr="00FA3507">
        <w:rPr>
          <w:rFonts w:ascii="Times New Roman" w:hAnsi="Times New Roman"/>
          <w:color w:val="000000"/>
          <w:sz w:val="28"/>
          <w:lang w:val="ru-RU"/>
        </w:rPr>
        <w:t xml:space="preserve">о: разучивание хоровода </w:t>
      </w: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Виды</w:t>
      </w:r>
      <w:r w:rsidRPr="00FA3507">
        <w:rPr>
          <w:rFonts w:ascii="Times New Roman" w:hAnsi="Times New Roman"/>
          <w:color w:val="000000"/>
          <w:sz w:val="28"/>
          <w:lang w:val="ru-RU"/>
        </w:rPr>
        <w:t xml:space="preserve"> деятельности обучающихся: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</w:t>
      </w:r>
      <w:r w:rsidRPr="00FA3507">
        <w:rPr>
          <w:rFonts w:ascii="Times New Roman" w:hAnsi="Times New Roman"/>
          <w:color w:val="000000"/>
          <w:sz w:val="28"/>
          <w:lang w:val="ru-RU"/>
        </w:rPr>
        <w:t>ческое интонирование;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 xml:space="preserve">слушание произведений вокальной, программной инструментальной </w:t>
      </w:r>
      <w:r w:rsidRPr="00FA3507">
        <w:rPr>
          <w:rFonts w:ascii="Times New Roman" w:hAnsi="Times New Roman"/>
          <w:color w:val="000000"/>
          <w:sz w:val="28"/>
          <w:lang w:val="ru-RU"/>
        </w:rPr>
        <w:t>музыки, посвящённой образам людей, сказочных персонажей;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разучи</w:t>
      </w:r>
      <w:r w:rsidRPr="00FA3507">
        <w:rPr>
          <w:rFonts w:ascii="Times New Roman" w:hAnsi="Times New Roman"/>
          <w:color w:val="000000"/>
          <w:sz w:val="28"/>
          <w:lang w:val="ru-RU"/>
        </w:rPr>
        <w:t>вание, харáктерное исполнение песни – портретной зарисовки;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FA3507">
        <w:rPr>
          <w:rFonts w:ascii="Times New Roman" w:hAnsi="Times New Roman"/>
          <w:b/>
          <w:color w:val="000000"/>
          <w:sz w:val="28"/>
          <w:lang w:val="ru-RU"/>
        </w:rPr>
        <w:t>акой же праздник без музыки?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</w:t>
      </w:r>
      <w:r w:rsidRPr="00FA3507">
        <w:rPr>
          <w:rFonts w:ascii="Times New Roman" w:hAnsi="Times New Roman"/>
          <w:color w:val="000000"/>
          <w:sz w:val="28"/>
          <w:lang w:val="ru-RU"/>
        </w:rPr>
        <w:t>, праздничного характера;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r w:rsidRPr="00FA3507">
        <w:rPr>
          <w:rFonts w:ascii="Times New Roman" w:hAnsi="Times New Roman"/>
          <w:color w:val="000000"/>
          <w:sz w:val="28"/>
          <w:lang w:val="ru-RU"/>
        </w:rPr>
        <w:t>видеооткрытки с музыкальным поздравлением; групповые творческие шутливые двигательные импровизации «Цирковая труппа».</w:t>
      </w: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Виды деятельност</w:t>
      </w:r>
      <w:r w:rsidRPr="00FA3507">
        <w:rPr>
          <w:rFonts w:ascii="Times New Roman" w:hAnsi="Times New Roman"/>
          <w:color w:val="000000"/>
          <w:sz w:val="28"/>
          <w:lang w:val="ru-RU"/>
        </w:rPr>
        <w:t>и обучающихся: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проблемная ситуация: зачем</w:t>
      </w:r>
      <w:r w:rsidRPr="00FA3507">
        <w:rPr>
          <w:rFonts w:ascii="Times New Roman" w:hAnsi="Times New Roman"/>
          <w:color w:val="000000"/>
          <w:sz w:val="28"/>
          <w:lang w:val="ru-RU"/>
        </w:rPr>
        <w:t xml:space="preserve"> люди танцуют;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</w:t>
      </w:r>
      <w:r w:rsidRPr="00FA3507">
        <w:rPr>
          <w:rFonts w:ascii="Times New Roman" w:hAnsi="Times New Roman"/>
          <w:color w:val="000000"/>
          <w:sz w:val="28"/>
          <w:lang w:val="ru-RU"/>
        </w:rPr>
        <w:t>алого барабана, трубы). Песни Великой Отечественной войны – песни Великой Победы.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</w:t>
      </w:r>
      <w:r w:rsidRPr="00FA3507">
        <w:rPr>
          <w:rFonts w:ascii="Times New Roman" w:hAnsi="Times New Roman"/>
          <w:color w:val="000000"/>
          <w:sz w:val="28"/>
          <w:lang w:val="ru-RU"/>
        </w:rPr>
        <w:t>, знакомство с историей их сочинения и исполнения;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Главный музыкальный</w:t>
      </w:r>
      <w:r w:rsidRPr="00FA3507">
        <w:rPr>
          <w:rFonts w:ascii="Times New Roman" w:hAnsi="Times New Roman"/>
          <w:b/>
          <w:color w:val="000000"/>
          <w:sz w:val="28"/>
          <w:lang w:val="ru-RU"/>
        </w:rPr>
        <w:t xml:space="preserve"> символ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</w:t>
      </w:r>
      <w:r w:rsidRPr="00FA3507">
        <w:rPr>
          <w:rFonts w:ascii="Times New Roman" w:hAnsi="Times New Roman"/>
          <w:color w:val="000000"/>
          <w:sz w:val="28"/>
          <w:lang w:val="ru-RU"/>
        </w:rPr>
        <w:t>ия;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</w:t>
      </w:r>
      <w:r w:rsidRPr="00FA3507">
        <w:rPr>
          <w:rFonts w:ascii="Times New Roman" w:hAnsi="Times New Roman"/>
          <w:color w:val="000000"/>
          <w:sz w:val="28"/>
          <w:lang w:val="ru-RU"/>
        </w:rPr>
        <w:t>вного движения;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</w:t>
      </w:r>
      <w:r w:rsidRPr="00FA3507">
        <w:rPr>
          <w:rFonts w:ascii="Times New Roman" w:hAnsi="Times New Roman"/>
          <w:color w:val="000000"/>
          <w:sz w:val="28"/>
          <w:lang w:val="ru-RU"/>
        </w:rPr>
        <w:t>ческий корабль».</w:t>
      </w:r>
    </w:p>
    <w:p w:rsidR="00DA25AF" w:rsidRPr="00FA3507" w:rsidRDefault="00DA25AF">
      <w:pPr>
        <w:spacing w:after="0"/>
        <w:ind w:left="120"/>
        <w:rPr>
          <w:lang w:val="ru-RU"/>
        </w:rPr>
      </w:pPr>
    </w:p>
    <w:p w:rsidR="00DA25AF" w:rsidRPr="00FA3507" w:rsidRDefault="008A0D5D">
      <w:pPr>
        <w:spacing w:after="0"/>
        <w:ind w:left="120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DA25AF" w:rsidRPr="00FA3507" w:rsidRDefault="00DA25AF">
      <w:pPr>
        <w:spacing w:after="0"/>
        <w:ind w:left="120"/>
        <w:rPr>
          <w:lang w:val="ru-RU"/>
        </w:rPr>
      </w:pP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</w:t>
      </w:r>
      <w:r w:rsidRPr="00FA3507">
        <w:rPr>
          <w:rFonts w:ascii="Times New Roman" w:hAnsi="Times New Roman"/>
          <w:color w:val="000000"/>
          <w:sz w:val="28"/>
          <w:lang w:val="ru-RU"/>
        </w:rPr>
        <w:t xml:space="preserve">ым. Интонационная и жанровая близость фольклора разных народов. </w:t>
      </w: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FA3507">
        <w:rPr>
          <w:rFonts w:ascii="Times New Roman" w:hAnsi="Times New Roman"/>
          <w:color w:val="000000"/>
          <w:sz w:val="28"/>
          <w:lang w:val="ru-RU"/>
        </w:rPr>
        <w:t>хся: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доступных </w:t>
      </w:r>
      <w:r w:rsidRPr="00FA3507">
        <w:rPr>
          <w:rFonts w:ascii="Times New Roman" w:hAnsi="Times New Roman"/>
          <w:color w:val="000000"/>
          <w:sz w:val="28"/>
          <w:lang w:val="ru-RU"/>
        </w:rPr>
        <w:t>вокальных сочинений;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Содерж</w:t>
      </w:r>
      <w:r w:rsidRPr="00FA3507">
        <w:rPr>
          <w:rFonts w:ascii="Times New Roman" w:hAnsi="Times New Roman"/>
          <w:color w:val="000000"/>
          <w:sz w:val="28"/>
          <w:lang w:val="ru-RU"/>
        </w:rPr>
        <w:t>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</w:t>
      </w:r>
      <w:r w:rsidRPr="00FA3507">
        <w:rPr>
          <w:rFonts w:ascii="Times New Roman" w:hAnsi="Times New Roman"/>
          <w:color w:val="000000"/>
          <w:sz w:val="28"/>
          <w:lang w:val="ru-RU"/>
        </w:rPr>
        <w:t xml:space="preserve">анты-исполнители стран ближнего зарубежья. Близость музыкальной культуры этих стран с российскими республиками. 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</w:t>
      </w:r>
      <w:r w:rsidRPr="00FA3507">
        <w:rPr>
          <w:rFonts w:ascii="Times New Roman" w:hAnsi="Times New Roman"/>
          <w:color w:val="000000"/>
          <w:sz w:val="28"/>
          <w:lang w:val="ru-RU"/>
        </w:rPr>
        <w:t>лементов музыкального языка (ритм, лад, интонации);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музыкальная викторина н</w:t>
      </w:r>
      <w:r w:rsidRPr="00FA3507">
        <w:rPr>
          <w:rFonts w:ascii="Times New Roman" w:hAnsi="Times New Roman"/>
          <w:color w:val="000000"/>
          <w:sz w:val="28"/>
          <w:lang w:val="ru-RU"/>
        </w:rPr>
        <w:t>а знание тембров народных инструментов;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</w:t>
      </w:r>
      <w:r w:rsidRPr="00FA3507">
        <w:rPr>
          <w:rFonts w:ascii="Times New Roman" w:hAnsi="Times New Roman"/>
          <w:color w:val="000000"/>
          <w:sz w:val="28"/>
          <w:lang w:val="ru-RU"/>
        </w:rPr>
        <w:t>танцев, сочинение, импровизация ритмических аккомпанементов к ним (с помощью звучащих жестов или на ударных инструментах);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творческие, исследо</w:t>
      </w:r>
      <w:r w:rsidRPr="00FA3507">
        <w:rPr>
          <w:rFonts w:ascii="Times New Roman" w:hAnsi="Times New Roman"/>
          <w:color w:val="000000"/>
          <w:sz w:val="28"/>
          <w:lang w:val="ru-RU"/>
        </w:rPr>
        <w:t>вательские проекты, школьные фестивали, посвящённые музыкальной культуре народов мира.</w:t>
      </w: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</w:t>
      </w:r>
      <w:r w:rsidRPr="00FA3507">
        <w:rPr>
          <w:rFonts w:ascii="Times New Roman" w:hAnsi="Times New Roman"/>
          <w:color w:val="000000"/>
          <w:sz w:val="28"/>
          <w:lang w:val="ru-RU"/>
        </w:rPr>
        <w:t xml:space="preserve">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</w:t>
      </w:r>
      <w:r w:rsidRPr="00FA3507">
        <w:rPr>
          <w:rFonts w:ascii="Times New Roman" w:hAnsi="Times New Roman"/>
          <w:color w:val="000000"/>
          <w:sz w:val="28"/>
          <w:lang w:val="ru-RU"/>
        </w:rPr>
        <w:t xml:space="preserve">другие). 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</w:t>
      </w:r>
      <w:r w:rsidRPr="00FA3507">
        <w:rPr>
          <w:rFonts w:ascii="Times New Roman" w:hAnsi="Times New Roman"/>
          <w:color w:val="000000"/>
          <w:sz w:val="28"/>
          <w:lang w:val="ru-RU"/>
        </w:rPr>
        <w:t xml:space="preserve"> и праздники, народные инструменты и современные исполнители Казахстана, Киргизии, и других стран региона.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</w:t>
      </w:r>
      <w:r w:rsidRPr="00FA3507">
        <w:rPr>
          <w:rFonts w:ascii="Times New Roman" w:hAnsi="Times New Roman"/>
          <w:color w:val="000000"/>
          <w:sz w:val="28"/>
          <w:lang w:val="ru-RU"/>
        </w:rPr>
        <w:t>ов музыкального языка (ритм, лад, интонации);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музыкальная викторина на знан</w:t>
      </w:r>
      <w:r w:rsidRPr="00FA3507">
        <w:rPr>
          <w:rFonts w:ascii="Times New Roman" w:hAnsi="Times New Roman"/>
          <w:color w:val="000000"/>
          <w:sz w:val="28"/>
          <w:lang w:val="ru-RU"/>
        </w:rPr>
        <w:t>ие тембров народных инструментов;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</w:t>
      </w:r>
      <w:r w:rsidRPr="00FA3507">
        <w:rPr>
          <w:rFonts w:ascii="Times New Roman" w:hAnsi="Times New Roman"/>
          <w:color w:val="000000"/>
          <w:sz w:val="28"/>
          <w:lang w:val="ru-RU"/>
        </w:rPr>
        <w:t>, сочинение, импровизация ритмических аккомпанементов к ним (с помощью звучащих жестов или на ударных инструментах);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творческие, исследователь</w:t>
      </w:r>
      <w:r w:rsidRPr="00FA3507">
        <w:rPr>
          <w:rFonts w:ascii="Times New Roman" w:hAnsi="Times New Roman"/>
          <w:color w:val="000000"/>
          <w:sz w:val="28"/>
          <w:lang w:val="ru-RU"/>
        </w:rPr>
        <w:t xml:space="preserve">ские проекты, школьные фестивали, посвящённые музыкальной культуре народов мира. </w:t>
      </w: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</w:t>
      </w:r>
      <w:r w:rsidRPr="00FA3507">
        <w:rPr>
          <w:rFonts w:ascii="Times New Roman" w:hAnsi="Times New Roman"/>
          <w:color w:val="000000"/>
          <w:sz w:val="28"/>
          <w:lang w:val="ru-RU"/>
        </w:rPr>
        <w:t xml:space="preserve">ских композиторов и русские музыкальные цитаты в творчестве зарубежных композиторов). 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</w:t>
      </w:r>
      <w:r w:rsidRPr="00FA3507">
        <w:rPr>
          <w:rFonts w:ascii="Times New Roman" w:hAnsi="Times New Roman"/>
          <w:color w:val="000000"/>
          <w:sz w:val="28"/>
          <w:lang w:val="ru-RU"/>
        </w:rPr>
        <w:t>льного материала;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A25AF" w:rsidRPr="00FA3507" w:rsidRDefault="00DA25AF">
      <w:pPr>
        <w:spacing w:after="0"/>
        <w:ind w:left="120"/>
        <w:rPr>
          <w:lang w:val="ru-RU"/>
        </w:rPr>
      </w:pPr>
    </w:p>
    <w:p w:rsidR="00DA25AF" w:rsidRPr="00FA3507" w:rsidRDefault="008A0D5D">
      <w:pPr>
        <w:spacing w:after="0"/>
        <w:ind w:left="120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FA35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25AF" w:rsidRPr="00FA3507" w:rsidRDefault="00DA25AF">
      <w:pPr>
        <w:spacing w:after="0"/>
        <w:ind w:left="120"/>
        <w:rPr>
          <w:lang w:val="ru-RU"/>
        </w:rPr>
      </w:pP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</w:t>
      </w:r>
      <w:r w:rsidRPr="00FA3507">
        <w:rPr>
          <w:rFonts w:ascii="Times New Roman" w:hAnsi="Times New Roman"/>
          <w:color w:val="000000"/>
          <w:sz w:val="28"/>
          <w:lang w:val="ru-RU"/>
        </w:rPr>
        <w:t>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</w:t>
      </w:r>
      <w:r w:rsidRPr="00FA3507">
        <w:rPr>
          <w:rFonts w:ascii="Times New Roman" w:hAnsi="Times New Roman"/>
          <w:color w:val="000000"/>
          <w:sz w:val="28"/>
          <w:lang w:val="ru-RU"/>
        </w:rPr>
        <w:t>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</w:t>
      </w:r>
      <w:r w:rsidRPr="00FA3507">
        <w:rPr>
          <w:rFonts w:ascii="Times New Roman" w:hAnsi="Times New Roman"/>
          <w:color w:val="000000"/>
          <w:sz w:val="28"/>
          <w:lang w:val="ru-RU"/>
        </w:rPr>
        <w:t>ь в музыке русских композиторов.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слушан</w:t>
      </w:r>
      <w:r w:rsidRPr="00FA3507">
        <w:rPr>
          <w:rFonts w:ascii="Times New Roman" w:hAnsi="Times New Roman"/>
          <w:color w:val="000000"/>
          <w:sz w:val="28"/>
          <w:lang w:val="ru-RU"/>
        </w:rPr>
        <w:t>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выявление, обсужден</w:t>
      </w:r>
      <w:r w:rsidRPr="00FA3507">
        <w:rPr>
          <w:rFonts w:ascii="Times New Roman" w:hAnsi="Times New Roman"/>
          <w:color w:val="000000"/>
          <w:sz w:val="28"/>
          <w:lang w:val="ru-RU"/>
        </w:rPr>
        <w:t>ие характера, выразительных средств, использованных композитором;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</w:t>
      </w:r>
      <w:r w:rsidRPr="00FA3507">
        <w:rPr>
          <w:rFonts w:ascii="Times New Roman" w:hAnsi="Times New Roman"/>
          <w:color w:val="000000"/>
          <w:sz w:val="28"/>
          <w:lang w:val="ru-RU"/>
        </w:rPr>
        <w:t xml:space="preserve">колоколах; 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</w:t>
      </w:r>
      <w:r w:rsidRPr="00FA3507">
        <w:rPr>
          <w:rFonts w:ascii="Times New Roman" w:hAnsi="Times New Roman"/>
          <w:color w:val="000000"/>
          <w:sz w:val="28"/>
          <w:lang w:val="ru-RU"/>
        </w:rPr>
        <w:t>классиков.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</w:t>
      </w:r>
      <w:r w:rsidRPr="00FA3507">
        <w:rPr>
          <w:rFonts w:ascii="Times New Roman" w:hAnsi="Times New Roman"/>
          <w:color w:val="000000"/>
          <w:sz w:val="28"/>
          <w:lang w:val="ru-RU"/>
        </w:rPr>
        <w:t>орых воплощены молитвенные интонации, используется хоральный склад звучания;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FA3507">
        <w:rPr>
          <w:rFonts w:ascii="Times New Roman" w:hAnsi="Times New Roman"/>
          <w:color w:val="000000"/>
          <w:sz w:val="28"/>
          <w:lang w:val="ru-RU"/>
        </w:rPr>
        <w:t xml:space="preserve"> Орган и его роль в богослужении. Творчество И.С. Баха.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ответы на вопросы учител</w:t>
      </w:r>
      <w:r w:rsidRPr="00FA3507">
        <w:rPr>
          <w:rFonts w:ascii="Times New Roman" w:hAnsi="Times New Roman"/>
          <w:color w:val="000000"/>
          <w:sz w:val="28"/>
          <w:lang w:val="ru-RU"/>
        </w:rPr>
        <w:t>я;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</w:t>
      </w:r>
      <w:r w:rsidRPr="00FA3507">
        <w:rPr>
          <w:rFonts w:ascii="Times New Roman" w:hAnsi="Times New Roman"/>
          <w:color w:val="000000"/>
          <w:sz w:val="28"/>
          <w:lang w:val="ru-RU"/>
        </w:rPr>
        <w:t>мых музыкальных произведений тембром органа;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</w:t>
      </w:r>
      <w:r w:rsidRPr="00FA3507">
        <w:rPr>
          <w:rFonts w:ascii="Times New Roman" w:hAnsi="Times New Roman"/>
          <w:color w:val="000000"/>
          <w:sz w:val="28"/>
          <w:lang w:val="ru-RU"/>
        </w:rPr>
        <w:t xml:space="preserve">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</w:t>
      </w:r>
      <w:r w:rsidRPr="00FA3507">
        <w:rPr>
          <w:rFonts w:ascii="Times New Roman" w:hAnsi="Times New Roman"/>
          <w:color w:val="000000"/>
          <w:sz w:val="28"/>
          <w:lang w:val="ru-RU"/>
        </w:rPr>
        <w:t>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</w:t>
      </w:r>
      <w:r w:rsidRPr="00FA3507">
        <w:rPr>
          <w:rFonts w:ascii="Times New Roman" w:hAnsi="Times New Roman"/>
          <w:color w:val="000000"/>
          <w:sz w:val="28"/>
          <w:lang w:val="ru-RU"/>
        </w:rPr>
        <w:t>ий и народных песен, мелодий светской музыки;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Содержание: Праздничная служба, вокальная (в том числе хоровая) музыка религиозного содержания (по выбору: на религиозных праздниках той ко</w:t>
      </w:r>
      <w:r w:rsidRPr="00FA3507">
        <w:rPr>
          <w:rFonts w:ascii="Times New Roman" w:hAnsi="Times New Roman"/>
          <w:color w:val="000000"/>
          <w:sz w:val="28"/>
          <w:lang w:val="ru-RU"/>
        </w:rPr>
        <w:t xml:space="preserve">нфессии, которая наиболее почитаема в данном регионе Российской Федерации. 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 xml:space="preserve"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</w:t>
      </w:r>
      <w:r w:rsidRPr="00FA3507">
        <w:rPr>
          <w:rFonts w:ascii="Times New Roman" w:hAnsi="Times New Roman"/>
          <w:color w:val="000000"/>
          <w:sz w:val="28"/>
          <w:lang w:val="ru-RU"/>
        </w:rPr>
        <w:t>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</w:t>
      </w:r>
      <w:r w:rsidRPr="00FA3507">
        <w:rPr>
          <w:rFonts w:ascii="Times New Roman" w:hAnsi="Times New Roman"/>
          <w:color w:val="000000"/>
          <w:sz w:val="28"/>
          <w:lang w:val="ru-RU"/>
        </w:rPr>
        <w:t>е характера музыки, её религиозного содержания;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FA3507">
        <w:rPr>
          <w:rFonts w:ascii="Times New Roman" w:hAnsi="Times New Roman"/>
          <w:color w:val="000000"/>
          <w:sz w:val="28"/>
          <w:lang w:val="ru-RU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DA25AF" w:rsidRPr="00FA3507" w:rsidRDefault="00DA25AF">
      <w:pPr>
        <w:spacing w:after="0"/>
        <w:ind w:left="120"/>
        <w:rPr>
          <w:lang w:val="ru-RU"/>
        </w:rPr>
      </w:pPr>
    </w:p>
    <w:p w:rsidR="00DA25AF" w:rsidRPr="00FA3507" w:rsidRDefault="008A0D5D">
      <w:pPr>
        <w:spacing w:after="0"/>
        <w:ind w:left="120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DA25AF" w:rsidRPr="00FA3507" w:rsidRDefault="00DA25AF">
      <w:pPr>
        <w:spacing w:after="0"/>
        <w:ind w:left="120"/>
        <w:rPr>
          <w:lang w:val="ru-RU"/>
        </w:rPr>
      </w:pP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</w:t>
      </w:r>
      <w:r w:rsidRPr="00FA3507">
        <w:rPr>
          <w:rFonts w:ascii="Times New Roman" w:hAnsi="Times New Roman"/>
          <w:color w:val="000000"/>
          <w:sz w:val="28"/>
          <w:lang w:val="ru-RU"/>
        </w:rPr>
        <w:t xml:space="preserve">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</w:t>
      </w:r>
      <w:r w:rsidRPr="00FA3507">
        <w:rPr>
          <w:rFonts w:ascii="Times New Roman" w:hAnsi="Times New Roman"/>
          <w:color w:val="000000"/>
          <w:sz w:val="28"/>
          <w:lang w:val="ru-RU"/>
        </w:rPr>
        <w:t>ких как театрализованные постановки силами обучающихся, посещение музыкальных театров, коллективный просмотр фильмов.</w:t>
      </w: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Виды деят</w:t>
      </w:r>
      <w:r w:rsidRPr="00FA3507">
        <w:rPr>
          <w:rFonts w:ascii="Times New Roman" w:hAnsi="Times New Roman"/>
          <w:color w:val="000000"/>
          <w:sz w:val="28"/>
          <w:lang w:val="ru-RU"/>
        </w:rPr>
        <w:t>ельности обучающихся: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</w:t>
      </w:r>
      <w:r w:rsidRPr="00FA3507">
        <w:rPr>
          <w:rFonts w:ascii="Times New Roman" w:hAnsi="Times New Roman"/>
          <w:color w:val="000000"/>
          <w:sz w:val="28"/>
          <w:lang w:val="ru-RU"/>
        </w:rPr>
        <w:t>азки;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</w:t>
      </w:r>
      <w:r w:rsidRPr="00FA3507">
        <w:rPr>
          <w:rFonts w:ascii="Times New Roman" w:hAnsi="Times New Roman"/>
          <w:color w:val="000000"/>
          <w:sz w:val="28"/>
          <w:lang w:val="ru-RU"/>
        </w:rPr>
        <w:t>ктакле.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</w:t>
      </w:r>
      <w:r w:rsidRPr="00FA3507">
        <w:rPr>
          <w:rFonts w:ascii="Times New Roman" w:hAnsi="Times New Roman"/>
          <w:color w:val="000000"/>
          <w:sz w:val="28"/>
          <w:lang w:val="ru-RU"/>
        </w:rPr>
        <w:t>х терминов;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</w:t>
      </w:r>
      <w:r w:rsidRPr="00FA3507">
        <w:rPr>
          <w:rFonts w:ascii="Times New Roman" w:hAnsi="Times New Roman"/>
          <w:color w:val="000000"/>
          <w:sz w:val="28"/>
          <w:lang w:val="ru-RU"/>
        </w:rPr>
        <w:t>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FA3507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прос</w:t>
      </w:r>
      <w:r w:rsidRPr="00FA3507">
        <w:rPr>
          <w:rFonts w:ascii="Times New Roman" w:hAnsi="Times New Roman"/>
          <w:color w:val="000000"/>
          <w:sz w:val="28"/>
          <w:lang w:val="ru-RU"/>
        </w:rPr>
        <w:t>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</w:t>
      </w:r>
      <w:r w:rsidRPr="00FA3507">
        <w:rPr>
          <w:rFonts w:ascii="Times New Roman" w:hAnsi="Times New Roman"/>
          <w:color w:val="000000"/>
          <w:sz w:val="28"/>
          <w:lang w:val="ru-RU"/>
        </w:rPr>
        <w:t>менту балетной музыки; посещение балетного спектакля или просмотр фильма-балета;</w:t>
      </w: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</w:t>
      </w:r>
      <w:r w:rsidRPr="00FA3507">
        <w:rPr>
          <w:rFonts w:ascii="Times New Roman" w:hAnsi="Times New Roman"/>
          <w:color w:val="000000"/>
          <w:sz w:val="28"/>
          <w:lang w:val="ru-RU"/>
        </w:rPr>
        <w:t>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Виды деятельности обу</w:t>
      </w:r>
      <w:r w:rsidRPr="00FA3507">
        <w:rPr>
          <w:rFonts w:ascii="Times New Roman" w:hAnsi="Times New Roman"/>
          <w:color w:val="000000"/>
          <w:sz w:val="28"/>
          <w:lang w:val="ru-RU"/>
        </w:rPr>
        <w:t>чающихся: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р</w:t>
      </w:r>
      <w:r w:rsidRPr="00FA3507">
        <w:rPr>
          <w:rFonts w:ascii="Times New Roman" w:hAnsi="Times New Roman"/>
          <w:color w:val="000000"/>
          <w:sz w:val="28"/>
          <w:lang w:val="ru-RU"/>
        </w:rPr>
        <w:t>азучивание, исполнение песни, хора из оперы;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FA3507">
        <w:rPr>
          <w:rFonts w:ascii="Times New Roman" w:hAnsi="Times New Roman"/>
          <w:color w:val="000000"/>
          <w:sz w:val="28"/>
          <w:lang w:val="ru-RU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а</w:t>
      </w:r>
      <w:r w:rsidRPr="00FA3507">
        <w:rPr>
          <w:rFonts w:ascii="Times New Roman" w:hAnsi="Times New Roman"/>
          <w:color w:val="000000"/>
          <w:sz w:val="28"/>
          <w:lang w:val="ru-RU"/>
        </w:rPr>
        <w:t>нализ выразительных средств, создающих образы главных героев, противоборствующих сторон;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</w:t>
      </w:r>
      <w:r w:rsidRPr="00FA3507">
        <w:rPr>
          <w:rFonts w:ascii="Times New Roman" w:hAnsi="Times New Roman"/>
          <w:color w:val="000000"/>
          <w:sz w:val="28"/>
          <w:lang w:val="ru-RU"/>
        </w:rPr>
        <w:t>ых фрагментов;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FA3507">
        <w:rPr>
          <w:rFonts w:ascii="Times New Roman" w:hAnsi="Times New Roman"/>
          <w:color w:val="000000"/>
          <w:sz w:val="28"/>
          <w:lang w:val="ru-RU"/>
        </w:rPr>
        <w:t xml:space="preserve"> История возникновения и особенности жанра. Отдельные номера из оперетт И. Штрауса, И. Кальмана и др. 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разучивание</w:t>
      </w:r>
      <w:r w:rsidRPr="00FA3507">
        <w:rPr>
          <w:rFonts w:ascii="Times New Roman" w:hAnsi="Times New Roman"/>
          <w:color w:val="000000"/>
          <w:sz w:val="28"/>
          <w:lang w:val="ru-RU"/>
        </w:rPr>
        <w:t>, исполнение отдельных номеров из популярных музыкальных спектаклей;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</w:t>
      </w:r>
      <w:r w:rsidRPr="00FA3507">
        <w:rPr>
          <w:rFonts w:ascii="Times New Roman" w:hAnsi="Times New Roman"/>
          <w:color w:val="000000"/>
          <w:sz w:val="28"/>
          <w:lang w:val="ru-RU"/>
        </w:rPr>
        <w:t xml:space="preserve"> для родителей.</w:t>
      </w: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</w:t>
      </w:r>
      <w:r w:rsidRPr="00FA3507">
        <w:rPr>
          <w:rFonts w:ascii="Times New Roman" w:hAnsi="Times New Roman"/>
          <w:color w:val="000000"/>
          <w:sz w:val="28"/>
          <w:lang w:val="ru-RU"/>
        </w:rPr>
        <w:t>зыкального спектакля;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создание эскизов костюмов и де</w:t>
      </w:r>
      <w:r w:rsidRPr="00FA3507">
        <w:rPr>
          <w:rFonts w:ascii="Times New Roman" w:hAnsi="Times New Roman"/>
          <w:color w:val="000000"/>
          <w:sz w:val="28"/>
          <w:lang w:val="ru-RU"/>
        </w:rPr>
        <w:t>кораций к одному из изученных музыкальных спектаклей;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Содержание: История создания, значение музыкально-сценических и экранных произведений, посвящённых на</w:t>
      </w:r>
      <w:r w:rsidRPr="00FA3507">
        <w:rPr>
          <w:rFonts w:ascii="Times New Roman" w:hAnsi="Times New Roman"/>
          <w:color w:val="000000"/>
          <w:sz w:val="28"/>
          <w:lang w:val="ru-RU"/>
        </w:rPr>
        <w:t>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</w:t>
      </w:r>
      <w:r w:rsidRPr="00FA3507">
        <w:rPr>
          <w:rFonts w:ascii="Times New Roman" w:hAnsi="Times New Roman"/>
          <w:color w:val="000000"/>
          <w:sz w:val="28"/>
          <w:lang w:val="ru-RU"/>
        </w:rPr>
        <w:t xml:space="preserve">в» и другие произведения). 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</w:t>
      </w:r>
      <w:r w:rsidRPr="00FA3507">
        <w:rPr>
          <w:rFonts w:ascii="Times New Roman" w:hAnsi="Times New Roman"/>
          <w:color w:val="000000"/>
          <w:sz w:val="28"/>
          <w:lang w:val="ru-RU"/>
        </w:rPr>
        <w:t>нических произведений, фильмов;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FA3507">
        <w:rPr>
          <w:rFonts w:ascii="Times New Roman" w:hAnsi="Times New Roman"/>
          <w:color w:val="000000"/>
          <w:sz w:val="28"/>
          <w:lang w:val="ru-RU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DA25AF" w:rsidRPr="00FA3507" w:rsidRDefault="00DA25AF">
      <w:pPr>
        <w:spacing w:after="0"/>
        <w:ind w:left="120"/>
        <w:rPr>
          <w:lang w:val="ru-RU"/>
        </w:rPr>
      </w:pPr>
    </w:p>
    <w:p w:rsidR="00DA25AF" w:rsidRPr="00FA3507" w:rsidRDefault="008A0D5D">
      <w:pPr>
        <w:spacing w:after="0"/>
        <w:ind w:left="120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DA25AF" w:rsidRPr="00FA3507" w:rsidRDefault="00DA25AF">
      <w:pPr>
        <w:spacing w:after="0"/>
        <w:ind w:left="120"/>
        <w:rPr>
          <w:lang w:val="ru-RU"/>
        </w:rPr>
      </w:pP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</w:t>
      </w:r>
      <w:r w:rsidRPr="00FA3507">
        <w:rPr>
          <w:rFonts w:ascii="Times New Roman" w:hAnsi="Times New Roman"/>
          <w:color w:val="000000"/>
          <w:sz w:val="28"/>
          <w:lang w:val="ru-RU"/>
        </w:rPr>
        <w:t>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</w:t>
      </w:r>
      <w:r w:rsidRPr="00FA3507">
        <w:rPr>
          <w:rFonts w:ascii="Times New Roman" w:hAnsi="Times New Roman"/>
          <w:color w:val="000000"/>
          <w:sz w:val="28"/>
          <w:lang w:val="ru-RU"/>
        </w:rPr>
        <w:t>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</w:t>
      </w:r>
      <w:r w:rsidRPr="00FA3507">
        <w:rPr>
          <w:rFonts w:ascii="Times New Roman" w:hAnsi="Times New Roman"/>
          <w:color w:val="000000"/>
          <w:sz w:val="28"/>
          <w:lang w:val="ru-RU"/>
        </w:rPr>
        <w:t>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</w:t>
      </w:r>
      <w:r w:rsidRPr="00FA3507">
        <w:rPr>
          <w:rFonts w:ascii="Times New Roman" w:hAnsi="Times New Roman"/>
          <w:color w:val="000000"/>
          <w:sz w:val="28"/>
          <w:lang w:val="ru-RU"/>
        </w:rPr>
        <w:t>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</w:t>
      </w:r>
      <w:r w:rsidRPr="00FA3507">
        <w:rPr>
          <w:rFonts w:ascii="Times New Roman" w:hAnsi="Times New Roman"/>
          <w:color w:val="000000"/>
          <w:sz w:val="28"/>
          <w:lang w:val="ru-RU"/>
        </w:rPr>
        <w:t>жественного вкуса, эстетичного вокально-хорового звучания.</w:t>
      </w: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</w:t>
      </w:r>
      <w:r w:rsidRPr="00FA3507">
        <w:rPr>
          <w:rFonts w:ascii="Times New Roman" w:hAnsi="Times New Roman"/>
          <w:color w:val="000000"/>
          <w:sz w:val="28"/>
          <w:lang w:val="ru-RU"/>
        </w:rPr>
        <w:t xml:space="preserve">елают обработки классики? 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 xml:space="preserve">обсуждение комплекса выразительных средств, наблюдение за изменением </w:t>
      </w:r>
      <w:r w:rsidRPr="00FA3507">
        <w:rPr>
          <w:rFonts w:ascii="Times New Roman" w:hAnsi="Times New Roman"/>
          <w:color w:val="000000"/>
          <w:sz w:val="28"/>
          <w:lang w:val="ru-RU"/>
        </w:rPr>
        <w:t>характера музыки;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</w:t>
      </w:r>
      <w:r w:rsidRPr="00FA3507">
        <w:rPr>
          <w:rFonts w:ascii="Times New Roman" w:hAnsi="Times New Roman"/>
          <w:color w:val="000000"/>
          <w:sz w:val="28"/>
          <w:lang w:val="ru-RU"/>
        </w:rPr>
        <w:t xml:space="preserve">музыкантов (по выбору учителя могут быть представлены примеры творчества всемирно известных джазовых). 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</w:t>
      </w:r>
      <w:r w:rsidRPr="00FA3507">
        <w:rPr>
          <w:rFonts w:ascii="Times New Roman" w:hAnsi="Times New Roman"/>
          <w:color w:val="000000"/>
          <w:sz w:val="28"/>
          <w:lang w:val="ru-RU"/>
        </w:rPr>
        <w:t>альных стилей и направлений;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</w:t>
      </w:r>
      <w:r w:rsidRPr="00FA3507">
        <w:rPr>
          <w:rFonts w:ascii="Times New Roman" w:hAnsi="Times New Roman"/>
          <w:color w:val="000000"/>
          <w:sz w:val="28"/>
          <w:lang w:val="ru-RU"/>
        </w:rPr>
        <w:t>и; составление плейлиста, коллекции записей джазовых музыкантов.</w:t>
      </w: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просмотр видеоклипов совреме</w:t>
      </w:r>
      <w:r w:rsidRPr="00FA3507">
        <w:rPr>
          <w:rFonts w:ascii="Times New Roman" w:hAnsi="Times New Roman"/>
          <w:color w:val="000000"/>
          <w:sz w:val="28"/>
          <w:lang w:val="ru-RU"/>
        </w:rPr>
        <w:t>нных исполнителей;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FA3507">
        <w:rPr>
          <w:rFonts w:ascii="Times New Roman" w:hAnsi="Times New Roman"/>
          <w:color w:val="000000"/>
          <w:sz w:val="28"/>
          <w:lang w:val="ru-RU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lastRenderedPageBreak/>
        <w:t>Содержа</w:t>
      </w:r>
      <w:r w:rsidRPr="00FA3507">
        <w:rPr>
          <w:rFonts w:ascii="Times New Roman" w:hAnsi="Times New Roman"/>
          <w:color w:val="000000"/>
          <w:sz w:val="28"/>
          <w:lang w:val="ru-RU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</w:t>
      </w:r>
      <w:r w:rsidRPr="00FA3507">
        <w:rPr>
          <w:rFonts w:ascii="Times New Roman" w:hAnsi="Times New Roman"/>
          <w:color w:val="000000"/>
          <w:sz w:val="28"/>
          <w:lang w:val="ru-RU"/>
        </w:rPr>
        <w:t xml:space="preserve"> на электронных музыкальных инструментах;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</w:t>
      </w:r>
      <w:r w:rsidRPr="00FA3507">
        <w:rPr>
          <w:rFonts w:ascii="Times New Roman" w:hAnsi="Times New Roman"/>
          <w:color w:val="000000"/>
          <w:sz w:val="28"/>
          <w:lang w:val="ru-RU"/>
        </w:rPr>
        <w:t xml:space="preserve"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FA350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FA3507">
        <w:rPr>
          <w:rFonts w:ascii="Times New Roman" w:hAnsi="Times New Roman"/>
          <w:color w:val="000000"/>
          <w:sz w:val="28"/>
          <w:lang w:val="ru-RU"/>
        </w:rPr>
        <w:t>).</w:t>
      </w:r>
    </w:p>
    <w:p w:rsidR="00DA25AF" w:rsidRPr="00FA3507" w:rsidRDefault="00DA25AF">
      <w:pPr>
        <w:spacing w:after="0"/>
        <w:ind w:left="120"/>
        <w:rPr>
          <w:lang w:val="ru-RU"/>
        </w:rPr>
      </w:pPr>
    </w:p>
    <w:p w:rsidR="00DA25AF" w:rsidRPr="00FA3507" w:rsidRDefault="008A0D5D">
      <w:pPr>
        <w:spacing w:after="0"/>
        <w:ind w:left="120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DA25AF" w:rsidRPr="00FA3507" w:rsidRDefault="00DA25AF">
      <w:pPr>
        <w:spacing w:after="0"/>
        <w:ind w:left="120"/>
        <w:rPr>
          <w:lang w:val="ru-RU"/>
        </w:rPr>
      </w:pP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Данный модуль является вс</w:t>
      </w:r>
      <w:r w:rsidRPr="00FA3507">
        <w:rPr>
          <w:rFonts w:ascii="Times New Roman" w:hAnsi="Times New Roman"/>
          <w:color w:val="000000"/>
          <w:sz w:val="28"/>
          <w:lang w:val="ru-RU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 w:rsidRPr="00FA3507">
        <w:rPr>
          <w:rFonts w:ascii="Times New Roman" w:hAnsi="Times New Roman"/>
          <w:color w:val="000000"/>
          <w:sz w:val="28"/>
          <w:lang w:val="ru-RU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 w:rsidRPr="00FA3507">
        <w:rPr>
          <w:rFonts w:ascii="Times New Roman" w:hAnsi="Times New Roman"/>
          <w:color w:val="000000"/>
          <w:sz w:val="28"/>
          <w:lang w:val="ru-RU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Виды деятельности о</w:t>
      </w:r>
      <w:r w:rsidRPr="00FA3507">
        <w:rPr>
          <w:rFonts w:ascii="Times New Roman" w:hAnsi="Times New Roman"/>
          <w:color w:val="000000"/>
          <w:sz w:val="28"/>
          <w:lang w:val="ru-RU"/>
        </w:rPr>
        <w:t>бучающихся: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артикуляционные упр</w:t>
      </w:r>
      <w:r w:rsidRPr="00FA3507">
        <w:rPr>
          <w:rFonts w:ascii="Times New Roman" w:hAnsi="Times New Roman"/>
          <w:color w:val="000000"/>
          <w:sz w:val="28"/>
          <w:lang w:val="ru-RU"/>
        </w:rPr>
        <w:t>ажнения, разучивание и исполнение попевок и песен с использованием звукоподражательных элементов, шумовых звуков.</w:t>
      </w: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р</w:t>
      </w:r>
      <w:r w:rsidRPr="00FA3507">
        <w:rPr>
          <w:rFonts w:ascii="Times New Roman" w:hAnsi="Times New Roman"/>
          <w:color w:val="000000"/>
          <w:sz w:val="28"/>
          <w:lang w:val="ru-RU"/>
        </w:rPr>
        <w:t>азличение по нотной записи, определение на слух звукоряда в отличие от других последовательностей звуков;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упражнений, песен, построенных на элементах </w:t>
      </w:r>
      <w:r w:rsidRPr="00FA3507">
        <w:rPr>
          <w:rFonts w:ascii="Times New Roman" w:hAnsi="Times New Roman"/>
          <w:color w:val="000000"/>
          <w:sz w:val="28"/>
          <w:lang w:val="ru-RU"/>
        </w:rPr>
        <w:t>звукоряда.</w:t>
      </w: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 w:rsidRPr="00FA3507">
        <w:rPr>
          <w:rFonts w:ascii="Times New Roman" w:hAnsi="Times New Roman"/>
          <w:color w:val="000000"/>
          <w:sz w:val="28"/>
          <w:lang w:val="ru-RU"/>
        </w:rPr>
        <w:t>другие) характера;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исполнение</w:t>
      </w:r>
      <w:r w:rsidRPr="00FA3507">
        <w:rPr>
          <w:rFonts w:ascii="Times New Roman" w:hAnsi="Times New Roman"/>
          <w:color w:val="000000"/>
          <w:sz w:val="28"/>
          <w:lang w:val="ru-RU"/>
        </w:rPr>
        <w:t>, импровизация с помощью звучащих жестов (хлопки, шлепки, притопы) и (или) ударных инструментов простых ритмов;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разучивание, исполнение на уд</w:t>
      </w:r>
      <w:r w:rsidRPr="00FA3507">
        <w:rPr>
          <w:rFonts w:ascii="Times New Roman" w:hAnsi="Times New Roman"/>
          <w:color w:val="000000"/>
          <w:sz w:val="28"/>
          <w:lang w:val="ru-RU"/>
        </w:rPr>
        <w:t>арных инструментах ритмической партитуры;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</w:t>
      </w:r>
      <w:r w:rsidRPr="00FA3507">
        <w:rPr>
          <w:rFonts w:ascii="Times New Roman" w:hAnsi="Times New Roman"/>
          <w:color w:val="000000"/>
          <w:sz w:val="28"/>
          <w:lang w:val="ru-RU"/>
        </w:rPr>
        <w:t>мические рисунки. Ритмическая партитура.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</w:t>
      </w:r>
      <w:r w:rsidRPr="00FA3507">
        <w:rPr>
          <w:rFonts w:ascii="Times New Roman" w:hAnsi="Times New Roman"/>
          <w:color w:val="000000"/>
          <w:sz w:val="28"/>
          <w:lang w:val="ru-RU"/>
        </w:rPr>
        <w:t>и, притопы) и (или) ударных инструментов простых ритмов;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слушание музы</w:t>
      </w:r>
      <w:r w:rsidRPr="00FA3507">
        <w:rPr>
          <w:rFonts w:ascii="Times New Roman" w:hAnsi="Times New Roman"/>
          <w:color w:val="000000"/>
          <w:sz w:val="28"/>
          <w:lang w:val="ru-RU"/>
        </w:rPr>
        <w:t>кальных произведений с ярко выраженным ритмическим рисунком, воспроизведение данного ритма по памяти (хлопками);</w:t>
      </w: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 xml:space="preserve">ритмические упражнения </w:t>
      </w:r>
      <w:r w:rsidRPr="00FA3507">
        <w:rPr>
          <w:rFonts w:ascii="Times New Roman" w:hAnsi="Times New Roman"/>
          <w:color w:val="000000"/>
          <w:sz w:val="28"/>
          <w:lang w:val="ru-RU"/>
        </w:rPr>
        <w:t>на ровную пульсацию, выделение сильных долей в размерах 2/4, 3/4, 4/4 (звучащими жестами или на ударных инструментах);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</w:t>
      </w:r>
      <w:r w:rsidRPr="00FA3507">
        <w:rPr>
          <w:rFonts w:ascii="Times New Roman" w:hAnsi="Times New Roman"/>
          <w:color w:val="000000"/>
          <w:sz w:val="28"/>
          <w:lang w:val="ru-RU"/>
        </w:rPr>
        <w:t>акцентами на сильную долю, элементарными дирижёрскими жестами;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</w:t>
      </w:r>
      <w:r w:rsidRPr="00FA3507">
        <w:rPr>
          <w:rFonts w:ascii="Times New Roman" w:hAnsi="Times New Roman"/>
          <w:color w:val="000000"/>
          <w:sz w:val="28"/>
          <w:lang w:val="ru-RU"/>
        </w:rPr>
        <w:t>к, мелодий в размерах 2/4, 3/4, 4/4; вокальная и инструментальная импровизация в заданном размере.</w:t>
      </w: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зн</w:t>
      </w:r>
      <w:r w:rsidRPr="00FA3507">
        <w:rPr>
          <w:rFonts w:ascii="Times New Roman" w:hAnsi="Times New Roman"/>
          <w:color w:val="000000"/>
          <w:sz w:val="28"/>
          <w:lang w:val="ru-RU"/>
        </w:rPr>
        <w:t>акомство с элементами музыкального языка, специальными терминами, их обозначением в нотной записи;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</w:t>
      </w:r>
      <w:r w:rsidRPr="00FA3507">
        <w:rPr>
          <w:rFonts w:ascii="Times New Roman" w:hAnsi="Times New Roman"/>
          <w:color w:val="000000"/>
          <w:sz w:val="28"/>
          <w:lang w:val="ru-RU"/>
        </w:rPr>
        <w:t>ьного языка (как меняется характер музыки при изменении темпа, динамики, штрихов);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</w:t>
      </w:r>
      <w:r w:rsidRPr="00FA3507">
        <w:rPr>
          <w:rFonts w:ascii="Times New Roman" w:hAnsi="Times New Roman"/>
          <w:color w:val="000000"/>
          <w:sz w:val="28"/>
          <w:lang w:val="ru-RU"/>
        </w:rPr>
        <w:t>я определённого образа, настроения в вокальных и инструментальных импровизациях;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</w:t>
      </w:r>
      <w:r w:rsidRPr="00FA3507">
        <w:rPr>
          <w:rFonts w:ascii="Times New Roman" w:hAnsi="Times New Roman"/>
          <w:color w:val="000000"/>
          <w:sz w:val="28"/>
          <w:lang w:val="ru-RU"/>
        </w:rPr>
        <w:t>а основе их изменения. Составление музыкального словаря.</w:t>
      </w: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о</w:t>
      </w:r>
      <w:r w:rsidRPr="00FA3507">
        <w:rPr>
          <w:rFonts w:ascii="Times New Roman" w:hAnsi="Times New Roman"/>
          <w:color w:val="000000"/>
          <w:sz w:val="28"/>
          <w:lang w:val="ru-RU"/>
        </w:rPr>
        <w:t>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ва</w:t>
      </w:r>
      <w:r w:rsidRPr="00FA3507">
        <w:rPr>
          <w:rFonts w:ascii="Times New Roman" w:hAnsi="Times New Roman"/>
          <w:color w:val="000000"/>
          <w:sz w:val="28"/>
          <w:lang w:val="ru-RU"/>
        </w:rPr>
        <w:t>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</w:t>
      </w:r>
      <w:r w:rsidRPr="00FA3507">
        <w:rPr>
          <w:rFonts w:ascii="Times New Roman" w:hAnsi="Times New Roman"/>
          <w:color w:val="000000"/>
          <w:sz w:val="28"/>
          <w:lang w:val="ru-RU"/>
        </w:rPr>
        <w:t>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</w:t>
      </w:r>
      <w:r w:rsidRPr="00FA3507">
        <w:rPr>
          <w:rFonts w:ascii="Times New Roman" w:hAnsi="Times New Roman"/>
          <w:color w:val="000000"/>
          <w:sz w:val="28"/>
          <w:lang w:val="ru-RU"/>
        </w:rPr>
        <w:t xml:space="preserve"> мелодических рисунков;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</w:t>
      </w:r>
      <w:r w:rsidRPr="00FA3507">
        <w:rPr>
          <w:rFonts w:ascii="Times New Roman" w:hAnsi="Times New Roman"/>
          <w:color w:val="000000"/>
          <w:sz w:val="28"/>
          <w:lang w:val="ru-RU"/>
        </w:rPr>
        <w:t xml:space="preserve"> попевок, кратких мелодий по нотам.</w:t>
      </w: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различение, характе</w:t>
      </w:r>
      <w:r w:rsidRPr="00FA3507">
        <w:rPr>
          <w:rFonts w:ascii="Times New Roman" w:hAnsi="Times New Roman"/>
          <w:color w:val="000000"/>
          <w:sz w:val="28"/>
          <w:lang w:val="ru-RU"/>
        </w:rPr>
        <w:t>ристика мелодических и ритмических особенностей главного голоса и сопровождения;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составление наглядной графиче</w:t>
      </w:r>
      <w:r w:rsidRPr="00FA3507">
        <w:rPr>
          <w:rFonts w:ascii="Times New Roman" w:hAnsi="Times New Roman"/>
          <w:color w:val="000000"/>
          <w:sz w:val="28"/>
          <w:lang w:val="ru-RU"/>
        </w:rPr>
        <w:t>ской схемы;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Содержание: Куплетная фо</w:t>
      </w:r>
      <w:r w:rsidRPr="00FA3507">
        <w:rPr>
          <w:rFonts w:ascii="Times New Roman" w:hAnsi="Times New Roman"/>
          <w:color w:val="000000"/>
          <w:sz w:val="28"/>
          <w:lang w:val="ru-RU"/>
        </w:rPr>
        <w:t>рма. Запев, припев.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</w:t>
      </w:r>
      <w:r w:rsidRPr="00FA3507">
        <w:rPr>
          <w:rFonts w:ascii="Times New Roman" w:hAnsi="Times New Roman"/>
          <w:color w:val="000000"/>
          <w:sz w:val="28"/>
          <w:lang w:val="ru-RU"/>
        </w:rPr>
        <w:t>комых музыкальных произведений;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определение на слух ладо</w:t>
      </w:r>
      <w:r w:rsidRPr="00FA3507">
        <w:rPr>
          <w:rFonts w:ascii="Times New Roman" w:hAnsi="Times New Roman"/>
          <w:color w:val="000000"/>
          <w:sz w:val="28"/>
          <w:lang w:val="ru-RU"/>
        </w:rPr>
        <w:t>вого наклонения музыки;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FA3507">
        <w:rPr>
          <w:rFonts w:ascii="Times New Roman" w:hAnsi="Times New Roman"/>
          <w:color w:val="000000"/>
          <w:sz w:val="28"/>
          <w:lang w:val="ru-RU"/>
        </w:rPr>
        <w:t xml:space="preserve"> импровизация, сочинение в заданном ладу; чтение сказок о нотах и музыкальных ладах.</w:t>
      </w: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</w:t>
      </w:r>
      <w:r w:rsidRPr="00FA3507">
        <w:rPr>
          <w:rFonts w:ascii="Times New Roman" w:hAnsi="Times New Roman"/>
          <w:color w:val="000000"/>
          <w:sz w:val="28"/>
          <w:lang w:val="ru-RU"/>
        </w:rPr>
        <w:t>ие песен, написанных в пентатонике</w:t>
      </w: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</w:t>
      </w:r>
      <w:r w:rsidRPr="00FA3507">
        <w:rPr>
          <w:rFonts w:ascii="Times New Roman" w:hAnsi="Times New Roman"/>
          <w:color w:val="000000"/>
          <w:sz w:val="28"/>
          <w:lang w:val="ru-RU"/>
        </w:rPr>
        <w:t>иапазоне; сравнение одной и той же мелодии, записанной в разных октавах;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</w:t>
      </w:r>
      <w:r w:rsidRPr="00FA3507">
        <w:rPr>
          <w:rFonts w:ascii="Times New Roman" w:hAnsi="Times New Roman"/>
          <w:color w:val="000000"/>
          <w:sz w:val="28"/>
          <w:lang w:val="ru-RU"/>
        </w:rPr>
        <w:t>.</w:t>
      </w: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</w:t>
      </w:r>
      <w:r w:rsidRPr="00FA3507">
        <w:rPr>
          <w:rFonts w:ascii="Times New Roman" w:hAnsi="Times New Roman"/>
          <w:color w:val="000000"/>
          <w:sz w:val="28"/>
          <w:lang w:val="ru-RU"/>
        </w:rPr>
        <w:t>ью звучащих жестов (хлопки, шлепки, притопы) и (или) ударных инструментов;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FA3507">
        <w:rPr>
          <w:rFonts w:ascii="Times New Roman" w:hAnsi="Times New Roman"/>
          <w:color w:val="000000"/>
          <w:sz w:val="28"/>
          <w:lang w:val="ru-RU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FA3507">
        <w:rPr>
          <w:rFonts w:ascii="Times New Roman" w:hAnsi="Times New Roman"/>
          <w:color w:val="000000"/>
          <w:sz w:val="28"/>
          <w:lang w:val="ru-RU"/>
        </w:rPr>
        <w:t>е: Тоника, тональность. Знаки при ключе. Мажорные и минорные тональности (до 2–3 знаков при ключе).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</w:t>
      </w:r>
      <w:r w:rsidRPr="00FA3507">
        <w:rPr>
          <w:rFonts w:ascii="Times New Roman" w:hAnsi="Times New Roman"/>
          <w:color w:val="000000"/>
          <w:sz w:val="28"/>
          <w:lang w:val="ru-RU"/>
        </w:rPr>
        <w:t>м;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</w:t>
      </w:r>
      <w:r w:rsidRPr="00FA3507">
        <w:rPr>
          <w:rFonts w:ascii="Times New Roman" w:hAnsi="Times New Roman"/>
          <w:color w:val="000000"/>
          <w:sz w:val="28"/>
          <w:lang w:val="ru-RU"/>
        </w:rPr>
        <w:t xml:space="preserve"> кварта, квинта, секста, октава. Диссонансы: секунда, септима.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</w:t>
      </w:r>
      <w:r w:rsidRPr="00FA3507">
        <w:rPr>
          <w:rFonts w:ascii="Times New Roman" w:hAnsi="Times New Roman"/>
          <w:color w:val="000000"/>
          <w:sz w:val="28"/>
          <w:lang w:val="ru-RU"/>
        </w:rPr>
        <w:t>ния двух голосов в октаву, терцию, сексту;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вариативно: д</w:t>
      </w:r>
      <w:r w:rsidRPr="00FA3507">
        <w:rPr>
          <w:rFonts w:ascii="Times New Roman" w:hAnsi="Times New Roman"/>
          <w:color w:val="000000"/>
          <w:sz w:val="28"/>
          <w:lang w:val="ru-RU"/>
        </w:rPr>
        <w:t>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</w:t>
      </w:r>
      <w:r w:rsidRPr="00FA3507">
        <w:rPr>
          <w:rFonts w:ascii="Times New Roman" w:hAnsi="Times New Roman"/>
          <w:color w:val="000000"/>
          <w:sz w:val="28"/>
          <w:lang w:val="ru-RU"/>
        </w:rPr>
        <w:t>ккорд, аккордовая, арпеджио.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</w:t>
      </w:r>
      <w:r w:rsidRPr="00FA3507">
        <w:rPr>
          <w:rFonts w:ascii="Times New Roman" w:hAnsi="Times New Roman"/>
          <w:color w:val="000000"/>
          <w:sz w:val="28"/>
          <w:lang w:val="ru-RU"/>
        </w:rPr>
        <w:t>с элементами трёхголосия;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</w:t>
      </w:r>
      <w:r w:rsidRPr="00FA3507">
        <w:rPr>
          <w:rFonts w:ascii="Times New Roman" w:hAnsi="Times New Roman"/>
          <w:color w:val="000000"/>
          <w:sz w:val="28"/>
          <w:lang w:val="ru-RU"/>
        </w:rPr>
        <w:t>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lastRenderedPageBreak/>
        <w:t>вариативно:</w:t>
      </w:r>
      <w:r w:rsidRPr="00FA3507">
        <w:rPr>
          <w:rFonts w:ascii="Times New Roman" w:hAnsi="Times New Roman"/>
          <w:color w:val="000000"/>
          <w:sz w:val="28"/>
          <w:lang w:val="ru-RU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FA3507">
        <w:rPr>
          <w:rFonts w:ascii="Times New Roman" w:hAnsi="Times New Roman"/>
          <w:color w:val="000000"/>
          <w:sz w:val="28"/>
          <w:lang w:val="ru-RU"/>
        </w:rPr>
        <w:t>хся: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 xml:space="preserve">вариативно: коллективная </w:t>
      </w:r>
      <w:r w:rsidRPr="00FA3507">
        <w:rPr>
          <w:rFonts w:ascii="Times New Roman" w:hAnsi="Times New Roman"/>
          <w:color w:val="000000"/>
          <w:sz w:val="28"/>
          <w:lang w:val="ru-RU"/>
        </w:rPr>
        <w:t>импровизация в форме вариаций.</w:t>
      </w:r>
    </w:p>
    <w:p w:rsidR="00DA25AF" w:rsidRPr="00FA3507" w:rsidRDefault="00DA25AF">
      <w:pPr>
        <w:rPr>
          <w:lang w:val="ru-RU"/>
        </w:rPr>
        <w:sectPr w:rsidR="00DA25AF" w:rsidRPr="00FA3507">
          <w:pgSz w:w="11906" w:h="16383"/>
          <w:pgMar w:top="1134" w:right="850" w:bottom="1134" w:left="1701" w:header="720" w:footer="720" w:gutter="0"/>
          <w:cols w:space="720"/>
        </w:sectPr>
      </w:pP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bookmarkStart w:id="4" w:name="block-48601126"/>
      <w:bookmarkEnd w:id="3"/>
      <w:r w:rsidRPr="00FA35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DA25AF" w:rsidRPr="00FA3507" w:rsidRDefault="00DA25AF">
      <w:pPr>
        <w:spacing w:after="0" w:line="264" w:lineRule="auto"/>
        <w:ind w:left="120"/>
        <w:jc w:val="both"/>
        <w:rPr>
          <w:lang w:val="ru-RU"/>
        </w:rPr>
      </w:pP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A25AF" w:rsidRPr="00FA3507" w:rsidRDefault="00DA25AF">
      <w:pPr>
        <w:spacing w:after="0" w:line="264" w:lineRule="auto"/>
        <w:ind w:left="120"/>
        <w:jc w:val="both"/>
        <w:rPr>
          <w:lang w:val="ru-RU"/>
        </w:rPr>
      </w:pP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</w:t>
      </w:r>
      <w:r w:rsidRPr="00FA3507">
        <w:rPr>
          <w:rFonts w:ascii="Times New Roman" w:hAnsi="Times New Roman"/>
          <w:color w:val="000000"/>
          <w:sz w:val="28"/>
          <w:lang w:val="ru-RU"/>
        </w:rPr>
        <w:t xml:space="preserve"> следующие личностные результаты: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2) в области духовно-нр</w:t>
      </w:r>
      <w:r w:rsidRPr="00FA3507">
        <w:rPr>
          <w:rFonts w:ascii="Times New Roman" w:hAnsi="Times New Roman"/>
          <w:b/>
          <w:color w:val="000000"/>
          <w:sz w:val="28"/>
          <w:lang w:val="ru-RU"/>
        </w:rPr>
        <w:t>авственного воспитания: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</w:t>
      </w:r>
      <w:r w:rsidRPr="00FA3507">
        <w:rPr>
          <w:rFonts w:ascii="Times New Roman" w:hAnsi="Times New Roman"/>
          <w:color w:val="000000"/>
          <w:sz w:val="28"/>
          <w:lang w:val="ru-RU"/>
        </w:rPr>
        <w:t>ятельности.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</w:t>
      </w:r>
      <w:r w:rsidRPr="00FA3507">
        <w:rPr>
          <w:rFonts w:ascii="Times New Roman" w:hAnsi="Times New Roman"/>
          <w:color w:val="000000"/>
          <w:sz w:val="28"/>
          <w:lang w:val="ru-RU"/>
        </w:rPr>
        <w:t>скусства.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5) в области физи</w:t>
      </w:r>
      <w:r w:rsidRPr="00FA3507">
        <w:rPr>
          <w:rFonts w:ascii="Times New Roman" w:hAnsi="Times New Roman"/>
          <w:b/>
          <w:color w:val="000000"/>
          <w:sz w:val="28"/>
          <w:lang w:val="ru-RU"/>
        </w:rPr>
        <w:t>ческого воспитания, формирования культуры здоровья и эмоционального благополучия: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</w:t>
      </w:r>
      <w:r w:rsidRPr="00FA3507">
        <w:rPr>
          <w:rFonts w:ascii="Times New Roman" w:hAnsi="Times New Roman"/>
          <w:color w:val="000000"/>
          <w:sz w:val="28"/>
          <w:lang w:val="ru-RU"/>
        </w:rPr>
        <w:t>ганизма, задействованным в музыкально-исполнительской деятельности (дыхание, артикуляция, музыкальный слух, голос);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установка н</w:t>
      </w:r>
      <w:r w:rsidRPr="00FA3507">
        <w:rPr>
          <w:rFonts w:ascii="Times New Roman" w:hAnsi="Times New Roman"/>
          <w:color w:val="000000"/>
          <w:sz w:val="28"/>
          <w:lang w:val="ru-RU"/>
        </w:rPr>
        <w:t>а посильное активное участие в практической деятельности;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7) в</w:t>
      </w:r>
      <w:r w:rsidRPr="00FA3507">
        <w:rPr>
          <w:rFonts w:ascii="Times New Roman" w:hAnsi="Times New Roman"/>
          <w:b/>
          <w:color w:val="000000"/>
          <w:sz w:val="28"/>
          <w:lang w:val="ru-RU"/>
        </w:rPr>
        <w:t xml:space="preserve"> области экологического воспитания: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DA25AF" w:rsidRPr="00FA3507" w:rsidRDefault="00DA25AF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DA25AF" w:rsidRPr="00FA3507" w:rsidRDefault="00DA25AF">
      <w:pPr>
        <w:spacing w:after="0" w:line="264" w:lineRule="auto"/>
        <w:ind w:left="120"/>
        <w:jc w:val="both"/>
        <w:rPr>
          <w:lang w:val="ru-RU"/>
        </w:rPr>
      </w:pP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A25AF" w:rsidRPr="00FA3507" w:rsidRDefault="00DA25AF">
      <w:pPr>
        <w:spacing w:after="0" w:line="264" w:lineRule="auto"/>
        <w:ind w:left="120"/>
        <w:jc w:val="both"/>
        <w:rPr>
          <w:lang w:val="ru-RU"/>
        </w:rPr>
      </w:pP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A35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</w:t>
      </w:r>
      <w:r w:rsidRPr="00FA350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</w:t>
      </w:r>
      <w:r w:rsidRPr="00FA3507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универсальных познавательных учебных действий</w:t>
      </w:r>
      <w:r w:rsidRPr="00FA3507">
        <w:rPr>
          <w:rFonts w:ascii="Times New Roman" w:hAnsi="Times New Roman"/>
          <w:color w:val="000000"/>
          <w:sz w:val="28"/>
          <w:lang w:val="ru-RU"/>
        </w:rPr>
        <w:t>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определять существенный призн</w:t>
      </w:r>
      <w:r w:rsidRPr="00FA3507">
        <w:rPr>
          <w:rFonts w:ascii="Times New Roman" w:hAnsi="Times New Roman"/>
          <w:color w:val="000000"/>
          <w:sz w:val="28"/>
          <w:lang w:val="ru-RU"/>
        </w:rPr>
        <w:t>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</w:t>
      </w:r>
      <w:r w:rsidRPr="00FA3507">
        <w:rPr>
          <w:rFonts w:ascii="Times New Roman" w:hAnsi="Times New Roman"/>
          <w:color w:val="000000"/>
          <w:sz w:val="28"/>
          <w:lang w:val="ru-RU"/>
        </w:rPr>
        <w:t xml:space="preserve"> наблюдениях за звучащим музыкальным материалом на основе предложенного учителем алгоритма;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устанавливать причин</w:t>
      </w:r>
      <w:r w:rsidRPr="00FA3507">
        <w:rPr>
          <w:rFonts w:ascii="Times New Roman" w:hAnsi="Times New Roman"/>
          <w:color w:val="000000"/>
          <w:sz w:val="28"/>
          <w:lang w:val="ru-RU"/>
        </w:rPr>
        <w:t>но-следственные связи в ситуациях музыкального восприятия и исполнения, делать выводы.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FA3507">
        <w:rPr>
          <w:rFonts w:ascii="Times New Roman" w:hAnsi="Times New Roman"/>
          <w:color w:val="000000"/>
          <w:sz w:val="28"/>
          <w:lang w:val="ru-RU"/>
        </w:rPr>
        <w:t>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</w:t>
      </w:r>
      <w:r w:rsidRPr="00FA3507">
        <w:rPr>
          <w:rFonts w:ascii="Times New Roman" w:hAnsi="Times New Roman"/>
          <w:color w:val="000000"/>
          <w:sz w:val="28"/>
          <w:lang w:val="ru-RU"/>
        </w:rPr>
        <w:t>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</w:t>
      </w:r>
      <w:r w:rsidRPr="00FA3507">
        <w:rPr>
          <w:rFonts w:ascii="Times New Roman" w:hAnsi="Times New Roman"/>
          <w:color w:val="000000"/>
          <w:sz w:val="28"/>
          <w:lang w:val="ru-RU"/>
        </w:rPr>
        <w:t>нения результатов своей музыкальной деятельности, ситуации совместного музицирования;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</w:t>
      </w:r>
      <w:r w:rsidRPr="00FA3507">
        <w:rPr>
          <w:rFonts w:ascii="Times New Roman" w:hAnsi="Times New Roman"/>
          <w:color w:val="000000"/>
          <w:sz w:val="28"/>
          <w:lang w:val="ru-RU"/>
        </w:rPr>
        <w:t>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</w:t>
      </w:r>
      <w:r w:rsidRPr="00FA3507">
        <w:rPr>
          <w:rFonts w:ascii="Times New Roman" w:hAnsi="Times New Roman"/>
          <w:color w:val="000000"/>
          <w:sz w:val="28"/>
          <w:lang w:val="ru-RU"/>
        </w:rPr>
        <w:t xml:space="preserve">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</w:t>
      </w:r>
      <w:r w:rsidRPr="00FA3507">
        <w:rPr>
          <w:rFonts w:ascii="Times New Roman" w:hAnsi="Times New Roman"/>
          <w:b/>
          <w:color w:val="000000"/>
          <w:sz w:val="28"/>
          <w:lang w:val="ru-RU"/>
        </w:rPr>
        <w:t>формированы следующие умения работать с информацией как часть универсальных познавательных учебных действий</w:t>
      </w:r>
      <w:r w:rsidRPr="00FA3507">
        <w:rPr>
          <w:rFonts w:ascii="Times New Roman" w:hAnsi="Times New Roman"/>
          <w:color w:val="000000"/>
          <w:sz w:val="28"/>
          <w:lang w:val="ru-RU"/>
        </w:rPr>
        <w:t>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рас</w:t>
      </w:r>
      <w:r w:rsidRPr="00FA3507">
        <w:rPr>
          <w:rFonts w:ascii="Times New Roman" w:hAnsi="Times New Roman"/>
          <w:color w:val="000000"/>
          <w:sz w:val="28"/>
          <w:lang w:val="ru-RU"/>
        </w:rPr>
        <w:t>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</w:t>
      </w:r>
      <w:r w:rsidRPr="00FA3507">
        <w:rPr>
          <w:rFonts w:ascii="Times New Roman" w:hAnsi="Times New Roman"/>
          <w:color w:val="000000"/>
          <w:sz w:val="28"/>
          <w:lang w:val="ru-RU"/>
        </w:rPr>
        <w:t>иске информации в Интернете;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 xml:space="preserve">самостоятельно создавать схемы, </w:t>
      </w:r>
      <w:r w:rsidRPr="00FA3507">
        <w:rPr>
          <w:rFonts w:ascii="Times New Roman" w:hAnsi="Times New Roman"/>
          <w:color w:val="000000"/>
          <w:sz w:val="28"/>
          <w:lang w:val="ru-RU"/>
        </w:rPr>
        <w:t>таблицы для представления информации.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FA3507">
        <w:rPr>
          <w:rFonts w:ascii="Times New Roman" w:hAnsi="Times New Roman"/>
          <w:color w:val="000000"/>
          <w:sz w:val="28"/>
          <w:lang w:val="ru-RU"/>
        </w:rPr>
        <w:t>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</w:t>
      </w:r>
      <w:r w:rsidRPr="00FA3507">
        <w:rPr>
          <w:rFonts w:ascii="Times New Roman" w:hAnsi="Times New Roman"/>
          <w:color w:val="000000"/>
          <w:sz w:val="28"/>
          <w:lang w:val="ru-RU"/>
        </w:rPr>
        <w:t>оционально-образное содержание музыкального высказывания;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 w:rsidRPr="00FA3507">
        <w:rPr>
          <w:rFonts w:ascii="Times New Roman" w:hAnsi="Times New Roman"/>
          <w:color w:val="000000"/>
          <w:sz w:val="28"/>
          <w:lang w:val="ru-RU"/>
        </w:rPr>
        <w:t xml:space="preserve"> исполняемому произведению;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</w:t>
      </w:r>
      <w:r w:rsidRPr="00FA3507">
        <w:rPr>
          <w:rFonts w:ascii="Times New Roman" w:hAnsi="Times New Roman"/>
          <w:color w:val="000000"/>
          <w:sz w:val="28"/>
          <w:lang w:val="ru-RU"/>
        </w:rPr>
        <w:t>соответствии с целями и условиями общения в знакомой среде;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</w:t>
      </w:r>
      <w:r w:rsidRPr="00FA3507">
        <w:rPr>
          <w:rFonts w:ascii="Times New Roman" w:hAnsi="Times New Roman"/>
          <w:color w:val="000000"/>
          <w:sz w:val="28"/>
          <w:lang w:val="ru-RU"/>
        </w:rPr>
        <w:t>оё мнение;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</w:t>
      </w:r>
      <w:r w:rsidRPr="00FA3507">
        <w:rPr>
          <w:rFonts w:ascii="Times New Roman" w:hAnsi="Times New Roman"/>
          <w:color w:val="000000"/>
          <w:sz w:val="28"/>
          <w:lang w:val="ru-RU"/>
        </w:rPr>
        <w:t xml:space="preserve"> к тексту выступления.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</w:t>
      </w:r>
      <w:r w:rsidRPr="00FA3507">
        <w:rPr>
          <w:rFonts w:ascii="Times New Roman" w:hAnsi="Times New Roman"/>
          <w:color w:val="000000"/>
          <w:sz w:val="28"/>
          <w:lang w:val="ru-RU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</w:t>
      </w:r>
      <w:r w:rsidRPr="00FA3507">
        <w:rPr>
          <w:rFonts w:ascii="Times New Roman" w:hAnsi="Times New Roman"/>
          <w:color w:val="000000"/>
          <w:sz w:val="28"/>
          <w:lang w:val="ru-RU"/>
        </w:rPr>
        <w:t>уациина основе предложенного формата планирования, распределения промежуточных шагов и сроков;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 w:rsidRPr="00FA3507">
        <w:rPr>
          <w:rFonts w:ascii="Times New Roman" w:hAnsi="Times New Roman"/>
          <w:color w:val="000000"/>
          <w:sz w:val="28"/>
          <w:lang w:val="ru-RU"/>
        </w:rPr>
        <w:t>й работы; проявлять готовность руководить, выполнять поручения, подчиняться;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 xml:space="preserve">У </w:t>
      </w:r>
      <w:r w:rsidRPr="00FA3507">
        <w:rPr>
          <w:rFonts w:ascii="Times New Roman" w:hAnsi="Times New Roman"/>
          <w:b/>
          <w:color w:val="000000"/>
          <w:sz w:val="28"/>
          <w:lang w:val="ru-RU"/>
        </w:rPr>
        <w:t>обучающегося будут сформированы следующие умения самоорганизации как части универсальных регулятивных учебных действий</w:t>
      </w:r>
      <w:r w:rsidRPr="00FA3507">
        <w:rPr>
          <w:rFonts w:ascii="Times New Roman" w:hAnsi="Times New Roman"/>
          <w:color w:val="000000"/>
          <w:sz w:val="28"/>
          <w:lang w:val="ru-RU"/>
        </w:rPr>
        <w:t>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У обучающего</w:t>
      </w:r>
      <w:r w:rsidRPr="00FA3507">
        <w:rPr>
          <w:rFonts w:ascii="Times New Roman" w:hAnsi="Times New Roman"/>
          <w:b/>
          <w:color w:val="000000"/>
          <w:sz w:val="28"/>
          <w:lang w:val="ru-RU"/>
        </w:rPr>
        <w:t>ся будут сформированы следующие умения самоорганизации и самоконтроля как часть регулятивных универсальных учебных действий</w:t>
      </w:r>
      <w:r w:rsidRPr="00FA3507">
        <w:rPr>
          <w:rFonts w:ascii="Times New Roman" w:hAnsi="Times New Roman"/>
          <w:color w:val="000000"/>
          <w:sz w:val="28"/>
          <w:lang w:val="ru-RU"/>
        </w:rPr>
        <w:t>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FA3507">
        <w:rPr>
          <w:rFonts w:ascii="Times New Roman" w:hAnsi="Times New Roman"/>
          <w:color w:val="000000"/>
          <w:sz w:val="28"/>
          <w:lang w:val="ru-RU"/>
        </w:rPr>
        <w:t>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</w:t>
      </w:r>
      <w:r w:rsidRPr="00FA3507">
        <w:rPr>
          <w:rFonts w:ascii="Times New Roman" w:hAnsi="Times New Roman"/>
          <w:color w:val="000000"/>
          <w:sz w:val="28"/>
          <w:lang w:val="ru-RU"/>
        </w:rPr>
        <w:t>о равновесия и т.д.).</w:t>
      </w:r>
    </w:p>
    <w:p w:rsidR="00DA25AF" w:rsidRPr="00FA3507" w:rsidRDefault="00DA25AF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DA25AF" w:rsidRPr="00FA3507" w:rsidRDefault="00DA25AF">
      <w:pPr>
        <w:spacing w:after="0" w:line="264" w:lineRule="auto"/>
        <w:ind w:left="120"/>
        <w:jc w:val="both"/>
        <w:rPr>
          <w:lang w:val="ru-RU"/>
        </w:rPr>
      </w:pP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A25AF" w:rsidRPr="00FA3507" w:rsidRDefault="00DA25AF">
      <w:pPr>
        <w:spacing w:after="0" w:line="264" w:lineRule="auto"/>
        <w:ind w:left="120"/>
        <w:jc w:val="both"/>
        <w:rPr>
          <w:lang w:val="ru-RU"/>
        </w:rPr>
      </w:pP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</w:t>
      </w:r>
      <w:r w:rsidRPr="00FA3507">
        <w:rPr>
          <w:rFonts w:ascii="Times New Roman" w:hAnsi="Times New Roman"/>
          <w:color w:val="000000"/>
          <w:sz w:val="28"/>
          <w:lang w:val="ru-RU"/>
        </w:rPr>
        <w:t>скусством, позитивном ценностном отношении к музыке как важному элементу своей жизни.</w:t>
      </w:r>
    </w:p>
    <w:p w:rsidR="00DA25AF" w:rsidRPr="00FA3507" w:rsidRDefault="00DA25AF">
      <w:pPr>
        <w:spacing w:after="0" w:line="264" w:lineRule="auto"/>
        <w:ind w:left="120"/>
        <w:jc w:val="both"/>
        <w:rPr>
          <w:lang w:val="ru-RU"/>
        </w:rPr>
      </w:pPr>
    </w:p>
    <w:p w:rsidR="00DA25AF" w:rsidRPr="00FA3507" w:rsidRDefault="008A0D5D">
      <w:pPr>
        <w:spacing w:after="0" w:line="264" w:lineRule="auto"/>
        <w:ind w:left="12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 xml:space="preserve">с интересом занимаются музыкой, любят петь, умеют слушать серьёзную музыку, знают правила поведения </w:t>
      </w:r>
      <w:r w:rsidRPr="00FA3507">
        <w:rPr>
          <w:rFonts w:ascii="Times New Roman" w:hAnsi="Times New Roman"/>
          <w:color w:val="000000"/>
          <w:sz w:val="28"/>
          <w:lang w:val="ru-RU"/>
        </w:rPr>
        <w:t>в театре, концертном зале; проявляют интерес к игре на доступных музыкальных инструментах;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</w:t>
      </w:r>
      <w:r w:rsidRPr="00FA3507">
        <w:rPr>
          <w:rFonts w:ascii="Times New Roman" w:hAnsi="Times New Roman"/>
          <w:color w:val="000000"/>
          <w:sz w:val="28"/>
          <w:lang w:val="ru-RU"/>
        </w:rPr>
        <w:t>ния, композиторов, исполнителей, которые им нравятся, аргументировать свой выбор;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</w:t>
      </w:r>
      <w:r w:rsidRPr="00FA3507">
        <w:rPr>
          <w:rFonts w:ascii="Times New Roman" w:hAnsi="Times New Roman"/>
          <w:color w:val="000000"/>
          <w:sz w:val="28"/>
          <w:lang w:val="ru-RU"/>
        </w:rPr>
        <w:t>ального кругозора.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определять</w:t>
      </w:r>
      <w:r w:rsidRPr="00FA3507">
        <w:rPr>
          <w:rFonts w:ascii="Times New Roman" w:hAnsi="Times New Roman"/>
          <w:color w:val="000000"/>
          <w:sz w:val="28"/>
          <w:lang w:val="ru-RU"/>
        </w:rPr>
        <w:t xml:space="preserve"> на слух и называть знакомые народные музыкальные инструменты;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</w:t>
      </w:r>
      <w:r w:rsidRPr="00FA3507">
        <w:rPr>
          <w:rFonts w:ascii="Times New Roman" w:hAnsi="Times New Roman"/>
          <w:color w:val="000000"/>
          <w:sz w:val="28"/>
          <w:lang w:val="ru-RU"/>
        </w:rPr>
        <w:t>ародному творчеству;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</w:t>
      </w:r>
      <w:r w:rsidRPr="00FA3507">
        <w:rPr>
          <w:rFonts w:ascii="Times New Roman" w:hAnsi="Times New Roman"/>
          <w:color w:val="000000"/>
          <w:sz w:val="28"/>
          <w:lang w:val="ru-RU"/>
        </w:rPr>
        <w:t>личных жанров с сопровождением и без сопровождения;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</w:t>
      </w:r>
      <w:r w:rsidRPr="00FA3507">
        <w:rPr>
          <w:rFonts w:ascii="Times New Roman" w:hAnsi="Times New Roman"/>
          <w:color w:val="000000"/>
          <w:sz w:val="28"/>
          <w:lang w:val="ru-RU"/>
        </w:rPr>
        <w:t>инениях композиторов-классиков;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</w:t>
      </w:r>
      <w:r w:rsidRPr="00FA3507">
        <w:rPr>
          <w:rFonts w:ascii="Times New Roman" w:hAnsi="Times New Roman"/>
          <w:color w:val="000000"/>
          <w:sz w:val="28"/>
          <w:lang w:val="ru-RU"/>
        </w:rPr>
        <w:t>озиторов-классиков;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</w:t>
      </w:r>
      <w:r w:rsidRPr="00FA3507">
        <w:rPr>
          <w:rFonts w:ascii="Times New Roman" w:hAnsi="Times New Roman"/>
          <w:color w:val="000000"/>
          <w:sz w:val="28"/>
          <w:lang w:val="ru-RU"/>
        </w:rPr>
        <w:t>ользованные композитором для создания музыкального образа;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</w:t>
      </w:r>
      <w:r w:rsidRPr="00FA3507">
        <w:rPr>
          <w:rFonts w:ascii="Times New Roman" w:hAnsi="Times New Roman"/>
          <w:b/>
          <w:color w:val="000000"/>
          <w:sz w:val="28"/>
          <w:lang w:val="ru-RU"/>
        </w:rPr>
        <w:t>века» обучающийся научится: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</w:t>
      </w:r>
      <w:r w:rsidRPr="00FA3507">
        <w:rPr>
          <w:rFonts w:ascii="Times New Roman" w:hAnsi="Times New Roman"/>
          <w:color w:val="000000"/>
          <w:sz w:val="28"/>
          <w:lang w:val="ru-RU"/>
        </w:rPr>
        <w:t xml:space="preserve">тва и настроения; 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осознавать собствен</w:t>
      </w:r>
      <w:r w:rsidRPr="00FA3507">
        <w:rPr>
          <w:rFonts w:ascii="Times New Roman" w:hAnsi="Times New Roman"/>
          <w:color w:val="000000"/>
          <w:sz w:val="28"/>
          <w:lang w:val="ru-RU"/>
        </w:rPr>
        <w:t>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 xml:space="preserve">различать на слух и </w:t>
      </w:r>
      <w:r w:rsidRPr="00FA3507">
        <w:rPr>
          <w:rFonts w:ascii="Times New Roman" w:hAnsi="Times New Roman"/>
          <w:color w:val="000000"/>
          <w:sz w:val="28"/>
          <w:lang w:val="ru-RU"/>
        </w:rPr>
        <w:t>исполнять произведения народной и композиторской музыки других стран;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</w:t>
      </w:r>
      <w:r w:rsidRPr="00FA3507">
        <w:rPr>
          <w:rFonts w:ascii="Times New Roman" w:hAnsi="Times New Roman"/>
          <w:color w:val="000000"/>
          <w:sz w:val="28"/>
          <w:lang w:val="ru-RU"/>
        </w:rPr>
        <w:t>ных народов мира в сочинениях профессиональных композиторов (из числа изученных культурно-национальных традиций и жанров);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 xml:space="preserve">К </w:t>
      </w:r>
      <w:r w:rsidRPr="00FA3507">
        <w:rPr>
          <w:rFonts w:ascii="Times New Roman" w:hAnsi="Times New Roman"/>
          <w:b/>
          <w:color w:val="000000"/>
          <w:sz w:val="28"/>
          <w:lang w:val="ru-RU"/>
        </w:rPr>
        <w:t>концу изучения модуля № 5 «Духовная музыка» обучающийся научится: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рассказывать об особенност</w:t>
      </w:r>
      <w:r w:rsidRPr="00FA3507">
        <w:rPr>
          <w:rFonts w:ascii="Times New Roman" w:hAnsi="Times New Roman"/>
          <w:color w:val="000000"/>
          <w:sz w:val="28"/>
          <w:lang w:val="ru-RU"/>
        </w:rPr>
        <w:t>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</w:t>
      </w:r>
      <w:r w:rsidRPr="00FA3507">
        <w:rPr>
          <w:rFonts w:ascii="Times New Roman" w:hAnsi="Times New Roman"/>
          <w:color w:val="000000"/>
          <w:sz w:val="28"/>
          <w:lang w:val="ru-RU"/>
        </w:rPr>
        <w:t>сти музыкально-сценических жанров (опера, балет, оперетта, мюзикл);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различать виды</w:t>
      </w:r>
      <w:r w:rsidRPr="00FA3507">
        <w:rPr>
          <w:rFonts w:ascii="Times New Roman" w:hAnsi="Times New Roman"/>
          <w:color w:val="000000"/>
          <w:sz w:val="28"/>
          <w:lang w:val="ru-RU"/>
        </w:rPr>
        <w:t xml:space="preserve">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</w:t>
      </w:r>
      <w:r w:rsidRPr="00FA3507">
        <w:rPr>
          <w:rFonts w:ascii="Times New Roman" w:hAnsi="Times New Roman"/>
          <w:color w:val="000000"/>
          <w:sz w:val="28"/>
          <w:lang w:val="ru-RU"/>
        </w:rPr>
        <w:t>ыкант, дирижёр, сценарист, режиссёр, хореограф, певец, художник и другие.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различать разнообразные виды и жанры, современной музыкальной культуры, стремиться к расширению м</w:t>
      </w:r>
      <w:r w:rsidRPr="00FA3507">
        <w:rPr>
          <w:rFonts w:ascii="Times New Roman" w:hAnsi="Times New Roman"/>
          <w:color w:val="000000"/>
          <w:sz w:val="28"/>
          <w:lang w:val="ru-RU"/>
        </w:rPr>
        <w:t xml:space="preserve">узыкального кругозора; 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 xml:space="preserve">анализировать, называть музыкально-выразительные </w:t>
      </w:r>
      <w:r w:rsidRPr="00FA3507">
        <w:rPr>
          <w:rFonts w:ascii="Times New Roman" w:hAnsi="Times New Roman"/>
          <w:color w:val="000000"/>
          <w:sz w:val="28"/>
          <w:lang w:val="ru-RU"/>
        </w:rPr>
        <w:t>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</w:t>
      </w:r>
      <w:r w:rsidRPr="00FA3507">
        <w:rPr>
          <w:rFonts w:ascii="Times New Roman" w:hAnsi="Times New Roman"/>
          <w:b/>
          <w:color w:val="000000"/>
          <w:sz w:val="28"/>
          <w:lang w:val="ru-RU"/>
        </w:rPr>
        <w:t>альная грамота» обучающийся научится: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</w:t>
      </w:r>
      <w:r w:rsidRPr="00FA3507">
        <w:rPr>
          <w:rFonts w:ascii="Times New Roman" w:hAnsi="Times New Roman"/>
          <w:color w:val="000000"/>
          <w:sz w:val="28"/>
          <w:lang w:val="ru-RU"/>
        </w:rPr>
        <w:t>ъяснить значение соответствующих терминов;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понимать значение те</w:t>
      </w:r>
      <w:r w:rsidRPr="00FA3507">
        <w:rPr>
          <w:rFonts w:ascii="Times New Roman" w:hAnsi="Times New Roman"/>
          <w:color w:val="000000"/>
          <w:sz w:val="28"/>
          <w:lang w:val="ru-RU"/>
        </w:rPr>
        <w:t>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</w:t>
      </w:r>
      <w:r w:rsidRPr="00FA3507">
        <w:rPr>
          <w:rFonts w:ascii="Times New Roman" w:hAnsi="Times New Roman"/>
          <w:color w:val="000000"/>
          <w:sz w:val="28"/>
          <w:lang w:val="ru-RU"/>
        </w:rPr>
        <w:t>и;</w:t>
      </w:r>
    </w:p>
    <w:p w:rsidR="00DA25AF" w:rsidRPr="00FA3507" w:rsidRDefault="008A0D5D">
      <w:pPr>
        <w:spacing w:after="0" w:line="264" w:lineRule="auto"/>
        <w:ind w:firstLine="600"/>
        <w:jc w:val="both"/>
        <w:rPr>
          <w:lang w:val="ru-RU"/>
        </w:rPr>
      </w:pPr>
      <w:r w:rsidRPr="00FA3507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DA25AF" w:rsidRPr="00FA3507" w:rsidRDefault="00DA25AF">
      <w:pPr>
        <w:rPr>
          <w:lang w:val="ru-RU"/>
        </w:rPr>
        <w:sectPr w:rsidR="00DA25AF" w:rsidRPr="00FA3507">
          <w:pgSz w:w="11906" w:h="16383"/>
          <w:pgMar w:top="1134" w:right="850" w:bottom="1134" w:left="1701" w:header="720" w:footer="720" w:gutter="0"/>
          <w:cols w:space="720"/>
        </w:sectPr>
      </w:pPr>
    </w:p>
    <w:p w:rsidR="00DA25AF" w:rsidRDefault="008A0D5D">
      <w:pPr>
        <w:spacing w:after="0"/>
        <w:ind w:left="120"/>
      </w:pPr>
      <w:bookmarkStart w:id="7" w:name="block-48601127"/>
      <w:bookmarkEnd w:id="4"/>
      <w:r w:rsidRPr="00FA350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A25AF" w:rsidRDefault="008A0D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DA25A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25AF" w:rsidRDefault="00DA25A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25AF" w:rsidRDefault="00DA25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5AF" w:rsidRDefault="00DA25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5AF" w:rsidRDefault="00DA25A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25AF" w:rsidRDefault="00DA25A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25AF" w:rsidRDefault="00DA25A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25AF" w:rsidRDefault="00DA25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5AF" w:rsidRDefault="00DA25AF"/>
        </w:tc>
      </w:tr>
      <w:tr w:rsidR="00DA25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A25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Pr="00FA3507" w:rsidRDefault="008A0D5D">
            <w:pPr>
              <w:spacing w:after="0"/>
              <w:ind w:left="135"/>
              <w:rPr>
                <w:lang w:val="ru-RU"/>
              </w:rPr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</w:t>
            </w: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Pr="00FA3507" w:rsidRDefault="008A0D5D">
            <w:pPr>
              <w:spacing w:after="0"/>
              <w:ind w:left="135"/>
              <w:rPr>
                <w:lang w:val="ru-RU"/>
              </w:rPr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</w:t>
            </w: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>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Pr="00FA3507" w:rsidRDefault="008A0D5D">
            <w:pPr>
              <w:spacing w:after="0"/>
              <w:ind w:left="135"/>
              <w:rPr>
                <w:lang w:val="ru-RU"/>
              </w:rPr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Pr="00FA3507" w:rsidRDefault="008A0D5D">
            <w:pPr>
              <w:spacing w:after="0"/>
              <w:ind w:left="135"/>
              <w:rPr>
                <w:lang w:val="ru-RU"/>
              </w:rPr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</w:t>
            </w: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>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Pr="00FA3507" w:rsidRDefault="008A0D5D">
            <w:pPr>
              <w:spacing w:after="0"/>
              <w:ind w:left="135"/>
              <w:rPr>
                <w:lang w:val="ru-RU"/>
              </w:rPr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5AF" w:rsidRDefault="00DA25AF"/>
        </w:tc>
      </w:tr>
      <w:tr w:rsidR="00DA25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Pr="00FA3507" w:rsidRDefault="008A0D5D">
            <w:pPr>
              <w:spacing w:after="0"/>
              <w:ind w:left="135"/>
              <w:rPr>
                <w:lang w:val="ru-RU"/>
              </w:rPr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Pr="00FA3507" w:rsidRDefault="008A0D5D">
            <w:pPr>
              <w:spacing w:after="0"/>
              <w:ind w:left="135"/>
              <w:rPr>
                <w:lang w:val="ru-RU"/>
              </w:rPr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Л.ван </w:t>
            </w: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>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Pr="00FA3507" w:rsidRDefault="008A0D5D">
            <w:pPr>
              <w:spacing w:after="0"/>
              <w:ind w:left="135"/>
              <w:rPr>
                <w:lang w:val="ru-RU"/>
              </w:rPr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>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Pr="00FA3507" w:rsidRDefault="008A0D5D">
            <w:pPr>
              <w:spacing w:after="0"/>
              <w:ind w:left="135"/>
              <w:rPr>
                <w:lang w:val="ru-RU"/>
              </w:rPr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Pr="00FA3507" w:rsidRDefault="008A0D5D">
            <w:pPr>
              <w:spacing w:after="0"/>
              <w:ind w:left="135"/>
              <w:rPr>
                <w:lang w:val="ru-RU"/>
              </w:rPr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из Детского альбома, С.С. </w:t>
            </w: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Pr="00FA3507" w:rsidRDefault="008A0D5D">
            <w:pPr>
              <w:spacing w:after="0"/>
              <w:ind w:left="135"/>
              <w:rPr>
                <w:lang w:val="ru-RU"/>
              </w:rPr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Pr="00FA3507" w:rsidRDefault="008A0D5D">
            <w:pPr>
              <w:spacing w:after="0"/>
              <w:ind w:left="135"/>
              <w:rPr>
                <w:lang w:val="ru-RU"/>
              </w:rPr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Марш «Афинские развалины», И.Брамс </w:t>
            </w: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>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5AF" w:rsidRDefault="00DA25AF"/>
        </w:tc>
      </w:tr>
      <w:tr w:rsidR="00DA25AF" w:rsidRPr="00FA35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5AF" w:rsidRPr="00FA3507" w:rsidRDefault="008A0D5D">
            <w:pPr>
              <w:spacing w:after="0"/>
              <w:ind w:left="135"/>
              <w:rPr>
                <w:lang w:val="ru-RU"/>
              </w:rPr>
            </w:pPr>
            <w:r w:rsidRPr="00FA35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35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</w:t>
            </w: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Pr="00FA3507" w:rsidRDefault="008A0D5D">
            <w:pPr>
              <w:spacing w:after="0"/>
              <w:ind w:left="135"/>
              <w:rPr>
                <w:lang w:val="ru-RU"/>
              </w:rPr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</w:t>
            </w: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>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Pr="00FA3507" w:rsidRDefault="008A0D5D">
            <w:pPr>
              <w:spacing w:after="0"/>
              <w:ind w:left="135"/>
              <w:rPr>
                <w:lang w:val="ru-RU"/>
              </w:rPr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</w:t>
            </w: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5AF" w:rsidRDefault="00DA25AF"/>
        </w:tc>
      </w:tr>
      <w:tr w:rsidR="00DA25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A25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Pr="00FA3507" w:rsidRDefault="008A0D5D">
            <w:pPr>
              <w:spacing w:after="0"/>
              <w:ind w:left="135"/>
              <w:rPr>
                <w:lang w:val="ru-RU"/>
              </w:rPr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Pr="00FA3507" w:rsidRDefault="008A0D5D">
            <w:pPr>
              <w:spacing w:after="0"/>
              <w:ind w:left="135"/>
              <w:rPr>
                <w:lang w:val="ru-RU"/>
              </w:rPr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</w:t>
            </w: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Pr="00FA3507" w:rsidRDefault="008A0D5D">
            <w:pPr>
              <w:spacing w:after="0"/>
              <w:ind w:left="135"/>
              <w:rPr>
                <w:lang w:val="ru-RU"/>
              </w:rPr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</w:t>
            </w: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>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5AF" w:rsidRDefault="00DA25AF"/>
        </w:tc>
      </w:tr>
      <w:tr w:rsidR="00DA25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Pr="00FA3507" w:rsidRDefault="008A0D5D">
            <w:pPr>
              <w:spacing w:after="0"/>
              <w:ind w:left="135"/>
              <w:rPr>
                <w:lang w:val="ru-RU"/>
              </w:rPr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</w:t>
            </w: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церкви» из </w:t>
            </w: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Pr="00FA3507" w:rsidRDefault="008A0D5D">
            <w:pPr>
              <w:spacing w:after="0"/>
              <w:ind w:left="135"/>
              <w:rPr>
                <w:lang w:val="ru-RU"/>
              </w:rPr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5AF" w:rsidRDefault="00DA25AF"/>
        </w:tc>
      </w:tr>
      <w:tr w:rsidR="00DA25AF" w:rsidRPr="00FA35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5AF" w:rsidRPr="00FA3507" w:rsidRDefault="008A0D5D">
            <w:pPr>
              <w:spacing w:after="0"/>
              <w:ind w:left="135"/>
              <w:rPr>
                <w:lang w:val="ru-RU"/>
              </w:rPr>
            </w:pPr>
            <w:r w:rsidRPr="00FA35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35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Pr="00FA3507" w:rsidRDefault="008A0D5D">
            <w:pPr>
              <w:spacing w:after="0"/>
              <w:ind w:left="135"/>
              <w:rPr>
                <w:lang w:val="ru-RU"/>
              </w:rPr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</w:t>
            </w: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Pr="00FA3507" w:rsidRDefault="008A0D5D">
            <w:pPr>
              <w:spacing w:after="0"/>
              <w:ind w:left="135"/>
              <w:rPr>
                <w:lang w:val="ru-RU"/>
              </w:rPr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</w:t>
            </w: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>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Pr="00FA3507" w:rsidRDefault="008A0D5D">
            <w:pPr>
              <w:spacing w:after="0"/>
              <w:ind w:left="135"/>
              <w:rPr>
                <w:lang w:val="ru-RU"/>
              </w:rPr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Pr="00FA3507" w:rsidRDefault="008A0D5D">
            <w:pPr>
              <w:spacing w:after="0"/>
              <w:ind w:left="135"/>
              <w:rPr>
                <w:lang w:val="ru-RU"/>
              </w:rPr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</w:t>
            </w: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5AF" w:rsidRDefault="00DA25AF"/>
        </w:tc>
      </w:tr>
      <w:tr w:rsidR="00DA25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Pr="00FA3507" w:rsidRDefault="008A0D5D">
            <w:pPr>
              <w:spacing w:after="0"/>
              <w:ind w:left="135"/>
              <w:rPr>
                <w:lang w:val="ru-RU"/>
              </w:rPr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классики:В. Моцарт «Колыбельная»; А. </w:t>
            </w: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Pr="00FA3507" w:rsidRDefault="008A0D5D">
            <w:pPr>
              <w:spacing w:after="0"/>
              <w:ind w:left="135"/>
              <w:rPr>
                <w:lang w:val="ru-RU"/>
              </w:rPr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Томита электронная обработка пьесы М.П. Мусоргского «Балет невылупившихся птенцов» из </w:t>
            </w: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>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5AF" w:rsidRDefault="00DA25AF"/>
        </w:tc>
      </w:tr>
      <w:tr w:rsidR="00DA25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Pr="00FA3507" w:rsidRDefault="008A0D5D">
            <w:pPr>
              <w:spacing w:after="0"/>
              <w:ind w:left="135"/>
              <w:rPr>
                <w:lang w:val="ru-RU"/>
              </w:rPr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</w:t>
            </w: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>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Pr="00FA3507" w:rsidRDefault="008A0D5D">
            <w:pPr>
              <w:spacing w:after="0"/>
              <w:ind w:left="135"/>
              <w:rPr>
                <w:lang w:val="ru-RU"/>
              </w:rPr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5AF" w:rsidRDefault="00DA25AF"/>
        </w:tc>
      </w:tr>
      <w:tr w:rsidR="00DA2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5AF" w:rsidRPr="00FA3507" w:rsidRDefault="008A0D5D">
            <w:pPr>
              <w:spacing w:after="0"/>
              <w:ind w:left="135"/>
              <w:rPr>
                <w:lang w:val="ru-RU"/>
              </w:rPr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DA25AF"/>
        </w:tc>
      </w:tr>
    </w:tbl>
    <w:p w:rsidR="00DA25AF" w:rsidRDefault="00DA25AF">
      <w:pPr>
        <w:sectPr w:rsidR="00DA25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25AF" w:rsidRDefault="008A0D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DA25A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25AF" w:rsidRDefault="00DA25A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25AF" w:rsidRDefault="00DA25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5AF" w:rsidRDefault="00DA25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5AF" w:rsidRDefault="00DA25A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25AF" w:rsidRDefault="00DA25A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25AF" w:rsidRDefault="00DA25A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25AF" w:rsidRDefault="00DA25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5AF" w:rsidRDefault="00DA25AF"/>
        </w:tc>
      </w:tr>
      <w:tr w:rsidR="00DA25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ИНВАРИАНТНАЯ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ЧАСТЬ</w:t>
            </w:r>
          </w:p>
        </w:tc>
      </w:tr>
      <w:tr w:rsidR="00DA25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Pr="00FA3507" w:rsidRDefault="008A0D5D">
            <w:pPr>
              <w:spacing w:after="0"/>
              <w:ind w:left="135"/>
              <w:rPr>
                <w:lang w:val="ru-RU"/>
              </w:rPr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Pr="00FA3507" w:rsidRDefault="008A0D5D">
            <w:pPr>
              <w:spacing w:after="0"/>
              <w:ind w:left="135"/>
              <w:rPr>
                <w:lang w:val="ru-RU"/>
              </w:rPr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«Из-под дуба, </w:t>
            </w: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>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Pr="00FA3507" w:rsidRDefault="008A0D5D">
            <w:pPr>
              <w:spacing w:after="0"/>
              <w:ind w:left="135"/>
              <w:rPr>
                <w:lang w:val="ru-RU"/>
              </w:rPr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Pr="00FA3507" w:rsidRDefault="008A0D5D">
            <w:pPr>
              <w:spacing w:after="0"/>
              <w:ind w:left="135"/>
              <w:rPr>
                <w:lang w:val="ru-RU"/>
              </w:rPr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Аренский «Фантазия на темы Рябинина для фортепиано с </w:t>
            </w: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>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Pr="00FA3507" w:rsidRDefault="008A0D5D">
            <w:pPr>
              <w:spacing w:after="0"/>
              <w:ind w:left="135"/>
              <w:rPr>
                <w:lang w:val="ru-RU"/>
              </w:rPr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Pr="00FA3507" w:rsidRDefault="008A0D5D">
            <w:pPr>
              <w:spacing w:after="0"/>
              <w:ind w:left="135"/>
              <w:rPr>
                <w:lang w:val="ru-RU"/>
              </w:rPr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Pr="00FA3507" w:rsidRDefault="008A0D5D">
            <w:pPr>
              <w:spacing w:after="0"/>
              <w:ind w:left="135"/>
              <w:rPr>
                <w:lang w:val="ru-RU"/>
              </w:rPr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5AF" w:rsidRDefault="00DA25AF"/>
        </w:tc>
      </w:tr>
      <w:tr w:rsidR="00DA25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Pr="00FA3507" w:rsidRDefault="008A0D5D">
            <w:pPr>
              <w:spacing w:after="0"/>
              <w:ind w:left="135"/>
              <w:rPr>
                <w:lang w:val="ru-RU"/>
              </w:rPr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Pr="00FA3507" w:rsidRDefault="008A0D5D">
            <w:pPr>
              <w:spacing w:after="0"/>
              <w:ind w:left="135"/>
              <w:rPr>
                <w:lang w:val="ru-RU"/>
              </w:rPr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Pr="00FA3507" w:rsidRDefault="008A0D5D">
            <w:pPr>
              <w:spacing w:after="0"/>
              <w:ind w:left="135"/>
              <w:rPr>
                <w:lang w:val="ru-RU"/>
              </w:rPr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Pr="00FA3507" w:rsidRDefault="008A0D5D">
            <w:pPr>
              <w:spacing w:after="0"/>
              <w:ind w:left="135"/>
              <w:rPr>
                <w:lang w:val="ru-RU"/>
              </w:rPr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</w:t>
            </w: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Pr="00FA3507" w:rsidRDefault="008A0D5D">
            <w:pPr>
              <w:spacing w:after="0"/>
              <w:ind w:left="135"/>
              <w:rPr>
                <w:lang w:val="ru-RU"/>
              </w:rPr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Pr="00FA3507" w:rsidRDefault="008A0D5D">
            <w:pPr>
              <w:spacing w:after="0"/>
              <w:ind w:left="135"/>
              <w:rPr>
                <w:lang w:val="ru-RU"/>
              </w:rPr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5AF" w:rsidRDefault="00DA25AF"/>
        </w:tc>
      </w:tr>
      <w:tr w:rsidR="00DA25AF" w:rsidRPr="00FA35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5AF" w:rsidRPr="00FA3507" w:rsidRDefault="008A0D5D">
            <w:pPr>
              <w:spacing w:after="0"/>
              <w:ind w:left="135"/>
              <w:rPr>
                <w:lang w:val="ru-RU"/>
              </w:rPr>
            </w:pPr>
            <w:r w:rsidRPr="00FA35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35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Pr="00FA3507" w:rsidRDefault="008A0D5D">
            <w:pPr>
              <w:spacing w:after="0"/>
              <w:ind w:left="135"/>
              <w:rPr>
                <w:lang w:val="ru-RU"/>
              </w:rPr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Pr="00FA3507" w:rsidRDefault="008A0D5D">
            <w:pPr>
              <w:spacing w:after="0"/>
              <w:ind w:left="135"/>
              <w:rPr>
                <w:lang w:val="ru-RU"/>
              </w:rPr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5AF" w:rsidRDefault="00DA25AF"/>
        </w:tc>
      </w:tr>
      <w:tr w:rsidR="00DA25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A25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Pr="00FA3507" w:rsidRDefault="008A0D5D">
            <w:pPr>
              <w:spacing w:after="0"/>
              <w:ind w:left="135"/>
              <w:rPr>
                <w:lang w:val="ru-RU"/>
              </w:rPr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5AF" w:rsidRDefault="00DA25AF"/>
        </w:tc>
      </w:tr>
      <w:tr w:rsidR="00DA25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Pr="00FA3507" w:rsidRDefault="008A0D5D">
            <w:pPr>
              <w:spacing w:after="0"/>
              <w:ind w:left="135"/>
              <w:rPr>
                <w:lang w:val="ru-RU"/>
              </w:rPr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Pr="00FA3507" w:rsidRDefault="008A0D5D">
            <w:pPr>
              <w:spacing w:after="0"/>
              <w:ind w:left="135"/>
              <w:rPr>
                <w:lang w:val="ru-RU"/>
              </w:rPr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Дево Радуйся» хора братии Оптиной Пустыни; </w:t>
            </w: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>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Pr="00FA3507" w:rsidRDefault="008A0D5D">
            <w:pPr>
              <w:spacing w:after="0"/>
              <w:ind w:left="135"/>
              <w:rPr>
                <w:lang w:val="ru-RU"/>
              </w:rPr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5AF" w:rsidRDefault="00DA25AF"/>
        </w:tc>
      </w:tr>
      <w:tr w:rsidR="00DA25AF" w:rsidRPr="00FA35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5AF" w:rsidRPr="00FA3507" w:rsidRDefault="008A0D5D">
            <w:pPr>
              <w:spacing w:after="0"/>
              <w:ind w:left="135"/>
              <w:rPr>
                <w:lang w:val="ru-RU"/>
              </w:rPr>
            </w:pPr>
            <w:r w:rsidRPr="00FA35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A3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35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муз. 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отъезд Золушки на бал, Полночь из балета С.С. </w:t>
            </w:r>
            <w:r>
              <w:rPr>
                <w:rFonts w:ascii="Times New Roman" w:hAnsi="Times New Roman"/>
                <w:color w:val="000000"/>
                <w:sz w:val="24"/>
              </w:rPr>
              <w:t>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спектакля: Песня Вани, Ария Сусанина и хор «Славься!» из </w:t>
            </w:r>
            <w:r>
              <w:rPr>
                <w:rFonts w:ascii="Times New Roman" w:hAnsi="Times New Roman"/>
                <w:color w:val="000000"/>
                <w:sz w:val="24"/>
              </w:rPr>
              <w:t>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5AF" w:rsidRDefault="00DA25AF"/>
        </w:tc>
      </w:tr>
      <w:tr w:rsidR="00DA25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Ф. Шопен Прелюдия ми-минор, Чардаш В. </w:t>
            </w:r>
            <w:r>
              <w:rPr>
                <w:rFonts w:ascii="Times New Roman" w:hAnsi="Times New Roman"/>
                <w:color w:val="000000"/>
                <w:sz w:val="24"/>
              </w:rPr>
              <w:t>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Джаз: С. Джоплин регтайм «Артист эстрады». Б. Тиэл «Как прекрасен мир!»,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Д. Херман «Hello Dolly»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О.Газманов «Люси» в исполнении Р.Газманова (6 </w:t>
            </w:r>
            <w:r>
              <w:rPr>
                <w:rFonts w:ascii="Times New Roman" w:hAnsi="Times New Roman"/>
                <w:color w:val="000000"/>
                <w:sz w:val="24"/>
              </w:rPr>
              <w:t>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5AF" w:rsidRDefault="00DA25AF"/>
        </w:tc>
      </w:tr>
      <w:tr w:rsidR="00DA2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DA25AF"/>
        </w:tc>
      </w:tr>
    </w:tbl>
    <w:p w:rsidR="00DA25AF" w:rsidRDefault="00DA25AF">
      <w:pPr>
        <w:sectPr w:rsidR="00DA25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25AF" w:rsidRDefault="008A0D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DA25A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25AF" w:rsidRDefault="00DA25A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25AF" w:rsidRDefault="00DA25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5AF" w:rsidRDefault="00DA25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5AF" w:rsidRDefault="00DA25A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25AF" w:rsidRDefault="00DA25A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25AF" w:rsidRDefault="00DA25A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25AF" w:rsidRDefault="00DA25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5AF" w:rsidRDefault="00DA25AF"/>
        </w:tc>
      </w:tr>
      <w:tr w:rsidR="00DA25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A25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A2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5AF" w:rsidRDefault="00DA25AF"/>
        </w:tc>
      </w:tr>
      <w:tr w:rsidR="00DA25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 – исполнитель – </w:t>
            </w:r>
            <w:r>
              <w:rPr>
                <w:rFonts w:ascii="Times New Roman" w:hAnsi="Times New Roman"/>
                <w:color w:val="000000"/>
                <w:sz w:val="24"/>
              </w:rPr>
              <w:t>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</w:t>
            </w:r>
            <w:r>
              <w:rPr>
                <w:rFonts w:ascii="Times New Roman" w:hAnsi="Times New Roman"/>
                <w:color w:val="000000"/>
                <w:sz w:val="24"/>
              </w:rPr>
              <w:t>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A2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5AF" w:rsidRDefault="00DA25AF"/>
        </w:tc>
      </w:tr>
      <w:tr w:rsidR="00DA25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«Шествие солнца». 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</w:t>
            </w:r>
            <w:r>
              <w:rPr>
                <w:rFonts w:ascii="Times New Roman" w:hAnsi="Times New Roman"/>
                <w:color w:val="000000"/>
                <w:sz w:val="24"/>
              </w:rPr>
              <w:t>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на войне, музыка о войне: песни Великой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A2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5AF" w:rsidRDefault="00DA25AF"/>
        </w:tc>
      </w:tr>
      <w:tr w:rsidR="00DA25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A25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персидок из оперы «Хованщина». 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A2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5AF" w:rsidRDefault="00DA25AF"/>
        </w:tc>
      </w:tr>
      <w:tr w:rsidR="00DA25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A2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5AF" w:rsidRDefault="00DA25AF"/>
        </w:tc>
      </w:tr>
      <w:tr w:rsidR="00DA25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</w:t>
            </w:r>
            <w:r>
              <w:rPr>
                <w:rFonts w:ascii="Times New Roman" w:hAnsi="Times New Roman"/>
                <w:color w:val="000000"/>
                <w:sz w:val="24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спектакля: мюзиклы «Семеро козлят </w:t>
            </w:r>
            <w:r>
              <w:rPr>
                <w:rFonts w:ascii="Times New Roman" w:hAnsi="Times New Roman"/>
                <w:color w:val="000000"/>
                <w:sz w:val="24"/>
              </w:rPr>
              <w:t>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спектакль: 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A2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5AF" w:rsidRDefault="00DA25AF"/>
        </w:tc>
      </w:tr>
      <w:tr w:rsidR="00DA25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SHAMAN исполняет песню «Конь», музыка И. Матвиенко, стихи А. </w:t>
            </w:r>
            <w:r>
              <w:rPr>
                <w:rFonts w:ascii="Times New Roman" w:hAnsi="Times New Roman"/>
                <w:color w:val="000000"/>
                <w:sz w:val="24"/>
              </w:rPr>
              <w:t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джаза: «Колыбельная» из оперы Дж. 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Э.Артемьев «Поход» из к/ф «Сибириада», «Слушая Баха» из к/ф </w:t>
            </w:r>
            <w:r>
              <w:rPr>
                <w:rFonts w:ascii="Times New Roman" w:hAnsi="Times New Roman"/>
                <w:color w:val="000000"/>
                <w:sz w:val="24"/>
              </w:rPr>
              <w:t>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A2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5AF" w:rsidRDefault="00DA25AF"/>
        </w:tc>
      </w:tr>
      <w:tr w:rsidR="00DA25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Интонация: К. Сен-Санс пьесы из сюиты «Карнавал животных»: «Королевский марш льва», </w:t>
            </w:r>
            <w:r>
              <w:rPr>
                <w:rFonts w:ascii="Times New Roman" w:hAnsi="Times New Roman"/>
                <w:color w:val="000000"/>
                <w:sz w:val="24"/>
              </w:rPr>
              <w:t>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A2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5AF" w:rsidRDefault="00DA25AF"/>
        </w:tc>
      </w:tr>
      <w:tr w:rsidR="00DA2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DA25AF"/>
        </w:tc>
      </w:tr>
    </w:tbl>
    <w:p w:rsidR="00DA25AF" w:rsidRDefault="00DA25AF">
      <w:pPr>
        <w:sectPr w:rsidR="00DA25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25AF" w:rsidRDefault="008A0D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DA25A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25AF" w:rsidRDefault="00DA25A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25AF" w:rsidRDefault="00DA25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5AF" w:rsidRDefault="00DA25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5AF" w:rsidRDefault="00DA25A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25AF" w:rsidRDefault="00DA25A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25AF" w:rsidRDefault="00DA25A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25AF" w:rsidRDefault="00DA25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5AF" w:rsidRDefault="00DA25AF"/>
        </w:tc>
      </w:tr>
      <w:tr w:rsidR="00DA25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A25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русские народные песни «Выходили красны девицы», «Вдоль да по </w:t>
            </w:r>
            <w:r>
              <w:rPr>
                <w:rFonts w:ascii="Times New Roman" w:hAnsi="Times New Roman"/>
                <w:color w:val="000000"/>
                <w:sz w:val="24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артисты, народный театр: И.Ф. Стравинский балет «Петрушка»; 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</w:t>
            </w:r>
            <w:r>
              <w:rPr>
                <w:rFonts w:ascii="Times New Roman" w:hAnsi="Times New Roman"/>
                <w:color w:val="000000"/>
                <w:sz w:val="24"/>
              </w:rPr>
              <w:t>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.edsoo.ru/7f412ea4</w:t>
              </w:r>
            </w:hyperlink>
          </w:p>
        </w:tc>
      </w:tr>
      <w:tr w:rsidR="00DA2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5AF" w:rsidRDefault="00DA25AF"/>
        </w:tc>
      </w:tr>
      <w:tr w:rsidR="00DA25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</w:t>
            </w:r>
            <w:r>
              <w:rPr>
                <w:rFonts w:ascii="Times New Roman" w:hAnsi="Times New Roman"/>
                <w:color w:val="000000"/>
                <w:sz w:val="24"/>
              </w:rPr>
              <w:t>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A2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5AF" w:rsidRDefault="00DA25AF"/>
        </w:tc>
      </w:tr>
      <w:tr w:rsidR="00DA25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A2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5AF" w:rsidRDefault="00DA25AF"/>
        </w:tc>
      </w:tr>
      <w:tr w:rsidR="00DA25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A25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песни и плясовые наигрыши 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>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A2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5AF" w:rsidRDefault="00DA25AF"/>
        </w:tc>
      </w:tr>
      <w:tr w:rsidR="00DA25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A2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5AF" w:rsidRDefault="00DA25AF"/>
        </w:tc>
      </w:tr>
      <w:tr w:rsidR="00DA25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Никитин «Это очень интересно», «Пони», «Сказка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Сцена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Балет: А. Хачатурян. Балет «Гаянэ» </w:t>
            </w:r>
            <w:r>
              <w:rPr>
                <w:rFonts w:ascii="Times New Roman" w:hAnsi="Times New Roman"/>
                <w:color w:val="000000"/>
                <w:sz w:val="24"/>
              </w:rPr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</w:t>
            </w:r>
            <w:r>
              <w:rPr>
                <w:rFonts w:ascii="Times New Roman" w:hAnsi="Times New Roman"/>
                <w:color w:val="000000"/>
                <w:sz w:val="24"/>
              </w:rPr>
              <w:t>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A2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5AF" w:rsidRDefault="00DA25AF"/>
        </w:tc>
      </w:tr>
      <w:tr w:rsidR="00DA25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A2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5AF" w:rsidRDefault="00DA25AF"/>
        </w:tc>
      </w:tr>
      <w:tr w:rsidR="00DA25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A25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A2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5AF" w:rsidRDefault="00DA25AF"/>
        </w:tc>
      </w:tr>
      <w:tr w:rsidR="00DA2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5AF" w:rsidRDefault="00DA25AF"/>
        </w:tc>
      </w:tr>
    </w:tbl>
    <w:p w:rsidR="00DA25AF" w:rsidRDefault="00DA25AF">
      <w:pPr>
        <w:sectPr w:rsidR="00DA25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25AF" w:rsidRDefault="00DA25AF">
      <w:pPr>
        <w:sectPr w:rsidR="00DA25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25AF" w:rsidRDefault="008A0D5D">
      <w:pPr>
        <w:spacing w:after="0"/>
        <w:ind w:left="120"/>
      </w:pPr>
      <w:bookmarkStart w:id="8" w:name="block-4860112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A25AF" w:rsidRDefault="008A0D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DA25A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25AF" w:rsidRDefault="00DA25A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25AF" w:rsidRDefault="00DA25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5AF" w:rsidRDefault="00DA25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5AF" w:rsidRDefault="00DA25A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25AF" w:rsidRDefault="00DA25A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25AF" w:rsidRDefault="00DA25A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25AF" w:rsidRDefault="00DA25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5AF" w:rsidRDefault="00DA25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5AF" w:rsidRDefault="00DA25AF"/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5AF" w:rsidRDefault="00DA25AF"/>
        </w:tc>
      </w:tr>
    </w:tbl>
    <w:p w:rsidR="00DA25AF" w:rsidRDefault="00DA25AF">
      <w:pPr>
        <w:sectPr w:rsidR="00DA25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25AF" w:rsidRDefault="008A0D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DA25A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25AF" w:rsidRDefault="00DA25A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25AF" w:rsidRDefault="00DA25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5AF" w:rsidRDefault="00DA25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5AF" w:rsidRDefault="00DA25A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25AF" w:rsidRDefault="00DA25A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25AF" w:rsidRDefault="00DA25A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25AF" w:rsidRDefault="00DA25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5AF" w:rsidRDefault="00DA25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5AF" w:rsidRDefault="00DA25AF"/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</w:t>
            </w:r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5AF" w:rsidRDefault="00DA25AF"/>
        </w:tc>
      </w:tr>
    </w:tbl>
    <w:p w:rsidR="00DA25AF" w:rsidRDefault="00DA25AF">
      <w:pPr>
        <w:sectPr w:rsidR="00DA25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25AF" w:rsidRDefault="008A0D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DA25A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25AF" w:rsidRDefault="00DA25A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25AF" w:rsidRDefault="00DA25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5AF" w:rsidRDefault="00DA25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5AF" w:rsidRDefault="00DA25A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25AF" w:rsidRDefault="00DA25A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25AF" w:rsidRDefault="00DA25A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25AF" w:rsidRDefault="00DA25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5AF" w:rsidRDefault="00DA25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5AF" w:rsidRDefault="00DA25AF"/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5AF" w:rsidRDefault="00DA25AF"/>
        </w:tc>
      </w:tr>
    </w:tbl>
    <w:p w:rsidR="00DA25AF" w:rsidRDefault="00DA25AF">
      <w:pPr>
        <w:sectPr w:rsidR="00DA25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25AF" w:rsidRDefault="008A0D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DA25A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25AF" w:rsidRDefault="00DA25A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25AF" w:rsidRDefault="00DA25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5AF" w:rsidRDefault="00DA25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5AF" w:rsidRDefault="00DA25A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25AF" w:rsidRDefault="00DA25A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25AF" w:rsidRDefault="00DA25A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25AF" w:rsidRDefault="00DA25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5AF" w:rsidRDefault="00DA25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5AF" w:rsidRDefault="00DA25AF"/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t>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DA25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25AF" w:rsidRDefault="00DA25AF">
            <w:pPr>
              <w:spacing w:after="0"/>
              <w:ind w:left="135"/>
            </w:pPr>
          </w:p>
        </w:tc>
      </w:tr>
      <w:tr w:rsidR="00DA2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25AF" w:rsidRDefault="008A0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5AF" w:rsidRDefault="00DA25AF"/>
        </w:tc>
      </w:tr>
    </w:tbl>
    <w:p w:rsidR="00DA25AF" w:rsidRDefault="00DA25AF">
      <w:pPr>
        <w:sectPr w:rsidR="00DA25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25AF" w:rsidRDefault="00DA25AF">
      <w:pPr>
        <w:sectPr w:rsidR="00DA25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25AF" w:rsidRDefault="008A0D5D">
      <w:pPr>
        <w:spacing w:after="0"/>
        <w:ind w:left="120"/>
      </w:pPr>
      <w:bookmarkStart w:id="9" w:name="block-4860112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A25AF" w:rsidRDefault="008A0D5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A25AF" w:rsidRDefault="00DA25AF">
      <w:pPr>
        <w:spacing w:after="0" w:line="480" w:lineRule="auto"/>
        <w:ind w:left="120"/>
      </w:pPr>
    </w:p>
    <w:p w:rsidR="00DA25AF" w:rsidRDefault="00DA25AF">
      <w:pPr>
        <w:spacing w:after="0" w:line="480" w:lineRule="auto"/>
        <w:ind w:left="120"/>
      </w:pPr>
    </w:p>
    <w:p w:rsidR="00DA25AF" w:rsidRDefault="00DA25AF">
      <w:pPr>
        <w:spacing w:after="0"/>
        <w:ind w:left="120"/>
      </w:pPr>
    </w:p>
    <w:p w:rsidR="00DA25AF" w:rsidRDefault="008A0D5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A25AF" w:rsidRDefault="00DA25AF">
      <w:pPr>
        <w:spacing w:after="0" w:line="480" w:lineRule="auto"/>
        <w:ind w:left="120"/>
      </w:pPr>
    </w:p>
    <w:p w:rsidR="00DA25AF" w:rsidRDefault="00DA25AF">
      <w:pPr>
        <w:spacing w:after="0"/>
        <w:ind w:left="120"/>
      </w:pPr>
    </w:p>
    <w:p w:rsidR="00DA25AF" w:rsidRDefault="008A0D5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  <w:r>
        <w:rPr>
          <w:rFonts w:ascii="Times New Roman" w:hAnsi="Times New Roman"/>
          <w:b/>
          <w:color w:val="000000"/>
          <w:sz w:val="28"/>
        </w:rPr>
        <w:t>ИНТЕРНЕТ</w:t>
      </w:r>
    </w:p>
    <w:p w:rsidR="00DA25AF" w:rsidRDefault="00DA25AF">
      <w:pPr>
        <w:spacing w:after="0" w:line="480" w:lineRule="auto"/>
        <w:ind w:left="120"/>
      </w:pPr>
    </w:p>
    <w:p w:rsidR="00DA25AF" w:rsidRDefault="00DA25AF">
      <w:pPr>
        <w:sectPr w:rsidR="00DA25AF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8A0D5D" w:rsidRDefault="008A0D5D"/>
    <w:sectPr w:rsidR="008A0D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A25AF"/>
    <w:rsid w:val="008A0D5D"/>
    <w:rsid w:val="00DA25AF"/>
    <w:rsid w:val="00FA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6b94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42cc" TargetMode="External"/><Relationship Id="rId79" Type="http://schemas.openxmlformats.org/officeDocument/2006/relationships/hyperlink" Target="https://m.edsoo.ru/f5e98d86" TargetMode="External"/><Relationship Id="rId5" Type="http://schemas.openxmlformats.org/officeDocument/2006/relationships/image" Target="media/image1.emf"/><Relationship Id="rId61" Type="http://schemas.openxmlformats.org/officeDocument/2006/relationships/hyperlink" Target="https://m.edsoo.ru/7f412ea4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f5e92bb6" TargetMode="External"/><Relationship Id="rId77" Type="http://schemas.openxmlformats.org/officeDocument/2006/relationships/hyperlink" Target="https://m.edsoo.ru/f5e93f52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484" TargetMode="External"/><Relationship Id="rId80" Type="http://schemas.openxmlformats.org/officeDocument/2006/relationships/hyperlink" Target="https://m.edsoo.ru/f5e9505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46aa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86ce" TargetMode="External"/><Relationship Id="rId75" Type="http://schemas.openxmlformats.org/officeDocument/2006/relationships/hyperlink" Target="https://m.edsoo.ru/f5e99ad8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68a" TargetMode="External"/><Relationship Id="rId73" Type="http://schemas.openxmlformats.org/officeDocument/2006/relationships/hyperlink" Target="https://m.edsoo.ru/f5e98bb0" TargetMode="External"/><Relationship Id="rId78" Type="http://schemas.openxmlformats.org/officeDocument/2006/relationships/hyperlink" Target="https://m.edsoo.ru/f5e96e50" TargetMode="External"/><Relationship Id="rId81" Type="http://schemas.openxmlformats.org/officeDocument/2006/relationships/hyperlink" Target="https://m.edsoo.ru/f5e9a1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896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2a3511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d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83</Pages>
  <Words>16796</Words>
  <Characters>95742</Characters>
  <Application>Microsoft Office Word</Application>
  <DocSecurity>0</DocSecurity>
  <Lines>797</Lines>
  <Paragraphs>224</Paragraphs>
  <ScaleCrop>false</ScaleCrop>
  <Company/>
  <LinksUpToDate>false</LinksUpToDate>
  <CharactersWithSpaces>112314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2024-11-19T05:07:00Z</dcterms:created>
  <dcterms:modified xsi:type="dcterms:W3CDTF">2024-11-19T05:08:00Z</dcterms:modified>
</cp:coreProperties>
</file>