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612"/>
    <w:p w:rsidR="00A90179" w:rsidRDefault="00666FE6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  <w:r w:rsidRPr="00666FE6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686" r:id="rId7"/>
        </w:object>
      </w:r>
      <w:bookmarkStart w:id="1" w:name="_GoBack"/>
      <w:bookmarkEnd w:id="1"/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bookmarkStart w:id="2" w:name="block-48601613"/>
      <w:bookmarkEnd w:id="0"/>
      <w:r w:rsidRPr="00666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</w:t>
      </w:r>
      <w:r w:rsidRPr="00666FE6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666FE6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666FE6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666FE6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666FE6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666FE6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666FE6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666FE6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666FE6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666FE6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666FE6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666F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666FE6">
        <w:rPr>
          <w:rFonts w:ascii="Times New Roman" w:hAnsi="Times New Roman"/>
          <w:color w:val="000000"/>
          <w:sz w:val="28"/>
          <w:lang w:val="ru-RU"/>
        </w:rPr>
        <w:t>ет быть реализовано дополнительно к инвариантным в одном или нескольких классах или во внеурочной деятельности.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666FE6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A90179">
      <w:pPr>
        <w:rPr>
          <w:lang w:val="ru-RU"/>
        </w:rPr>
        <w:sectPr w:rsidR="00A90179" w:rsidRPr="00666FE6">
          <w:pgSz w:w="11906" w:h="16383"/>
          <w:pgMar w:top="1134" w:right="850" w:bottom="1134" w:left="1701" w:header="720" w:footer="720" w:gutter="0"/>
          <w:cols w:space="720"/>
        </w:sectPr>
      </w:pP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  <w:bookmarkStart w:id="4" w:name="block-48601615"/>
      <w:bookmarkEnd w:id="2"/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666FE6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0179" w:rsidRPr="00666FE6" w:rsidRDefault="00A90179">
      <w:pPr>
        <w:spacing w:after="0"/>
        <w:ind w:left="120"/>
        <w:rPr>
          <w:lang w:val="ru-RU"/>
        </w:rPr>
      </w:pPr>
    </w:p>
    <w:p w:rsidR="00A90179" w:rsidRPr="00666FE6" w:rsidRDefault="00A90179">
      <w:pPr>
        <w:spacing w:after="0"/>
        <w:ind w:left="120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666FE6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666FE6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666FE6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666FE6">
        <w:rPr>
          <w:rFonts w:ascii="Times New Roman" w:hAnsi="Times New Roman"/>
          <w:color w:val="000000"/>
          <w:sz w:val="28"/>
          <w:lang w:val="ru-RU"/>
        </w:rPr>
        <w:t>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666FE6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666FE6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666FE6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666FE6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666FE6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666FE6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666FE6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</w:t>
      </w:r>
      <w:r w:rsidRPr="00666FE6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666FE6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666FE6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</w:t>
      </w:r>
      <w:r w:rsidRPr="00666FE6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666FE6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666FE6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666FE6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666FE6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666FE6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666FE6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666FE6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0179" w:rsidRPr="00666FE6" w:rsidRDefault="00A90179">
      <w:pPr>
        <w:spacing w:after="0"/>
        <w:ind w:left="120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666FE6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666FE6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Ритм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666FE6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666FE6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666FE6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666FE6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666FE6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666FE6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666FE6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666FE6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666FE6">
        <w:rPr>
          <w:rFonts w:ascii="Times New Roman" w:hAnsi="Times New Roman"/>
          <w:color w:val="000000"/>
          <w:sz w:val="28"/>
          <w:lang w:val="ru-RU"/>
        </w:rPr>
        <w:t>си.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666FE6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666FE6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666FE6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666FE6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Особе</w:t>
      </w:r>
      <w:r w:rsidRPr="00666FE6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666FE6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666FE6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666FE6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666FE6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666FE6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666FE6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666FE6">
        <w:rPr>
          <w:rFonts w:ascii="Times New Roman" w:hAnsi="Times New Roman"/>
          <w:color w:val="000000"/>
          <w:sz w:val="28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66FE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666FE6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666FE6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66FE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</w:t>
      </w:r>
      <w:r w:rsidRPr="00666FE6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90179" w:rsidRPr="00666FE6" w:rsidRDefault="00D3424D">
      <w:pPr>
        <w:spacing w:after="0" w:line="264" w:lineRule="auto"/>
        <w:ind w:firstLine="600"/>
        <w:jc w:val="both"/>
        <w:rPr>
          <w:lang w:val="ru-RU"/>
        </w:rPr>
      </w:pPr>
      <w:r w:rsidRPr="00666FE6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666FE6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A90179" w:rsidRPr="00666FE6" w:rsidRDefault="00A9017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90179" w:rsidRPr="00666FE6" w:rsidRDefault="00D3424D">
      <w:pPr>
        <w:spacing w:after="0"/>
        <w:ind w:left="120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0179" w:rsidRPr="00666FE6" w:rsidRDefault="00A90179">
      <w:pPr>
        <w:spacing w:after="0" w:line="264" w:lineRule="auto"/>
        <w:ind w:left="120"/>
        <w:jc w:val="both"/>
        <w:rPr>
          <w:lang w:val="ru-RU"/>
        </w:rPr>
      </w:pPr>
    </w:p>
    <w:p w:rsidR="00A90179" w:rsidRPr="00666FE6" w:rsidRDefault="00D3424D">
      <w:pPr>
        <w:spacing w:after="0" w:line="264" w:lineRule="auto"/>
        <w:ind w:left="120"/>
        <w:jc w:val="both"/>
        <w:rPr>
          <w:lang w:val="ru-RU"/>
        </w:rPr>
      </w:pPr>
      <w:r w:rsidRPr="00666FE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</w:t>
      </w:r>
      <w:r>
        <w:rPr>
          <w:rFonts w:ascii="Times New Roman" w:hAnsi="Times New Roman"/>
          <w:color w:val="000000"/>
          <w:sz w:val="28"/>
        </w:rPr>
        <w:t>рироды» – предметно-пространственной среды жизни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</w:t>
      </w:r>
      <w:r>
        <w:rPr>
          <w:rFonts w:ascii="Times New Roman" w:hAnsi="Times New Roman"/>
          <w:color w:val="000000"/>
          <w:sz w:val="28"/>
        </w:rPr>
        <w:t>зные исторические эпохи.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</w:t>
      </w:r>
      <w:r>
        <w:rPr>
          <w:rFonts w:ascii="Times New Roman" w:hAnsi="Times New Roman"/>
          <w:color w:val="000000"/>
          <w:sz w:val="28"/>
        </w:rPr>
        <w:t>ественного – целесообразности и красоты.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композиции в графическом дизайне: пятно, линия, цвет, </w:t>
      </w:r>
      <w:r>
        <w:rPr>
          <w:rFonts w:ascii="Times New Roman" w:hAnsi="Times New Roman"/>
          <w:color w:val="000000"/>
          <w:sz w:val="28"/>
        </w:rPr>
        <w:t>буква, текст и изображение.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Ритмическая организация элементов: </w:t>
      </w:r>
      <w:r>
        <w:rPr>
          <w:rFonts w:ascii="Times New Roman" w:hAnsi="Times New Roman"/>
          <w:color w:val="000000"/>
          <w:sz w:val="28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</w:t>
      </w:r>
      <w:r>
        <w:rPr>
          <w:rFonts w:ascii="Times New Roman" w:hAnsi="Times New Roman"/>
          <w:color w:val="000000"/>
          <w:sz w:val="28"/>
        </w:rPr>
        <w:t xml:space="preserve"> плоскости.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</w:t>
      </w:r>
      <w:r>
        <w:rPr>
          <w:rFonts w:ascii="Times New Roman" w:hAnsi="Times New Roman"/>
          <w:color w:val="000000"/>
          <w:sz w:val="28"/>
        </w:rPr>
        <w:t>я в графическом дизайне. Форма буквы как изобразительно-смысловой символ.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</w:t>
      </w:r>
      <w:r>
        <w:rPr>
          <w:rFonts w:ascii="Times New Roman" w:hAnsi="Times New Roman"/>
          <w:color w:val="000000"/>
          <w:sz w:val="28"/>
        </w:rPr>
        <w:t>«Буква – изобразительный элемент композиции».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</w:t>
      </w:r>
      <w:r>
        <w:rPr>
          <w:rFonts w:ascii="Times New Roman" w:hAnsi="Times New Roman"/>
          <w:color w:val="000000"/>
          <w:sz w:val="28"/>
        </w:rPr>
        <w:t xml:space="preserve"> и изображения.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</w:t>
      </w:r>
      <w:r>
        <w:rPr>
          <w:rFonts w:ascii="Times New Roman" w:hAnsi="Times New Roman"/>
          <w:color w:val="000000"/>
          <w:sz w:val="28"/>
        </w:rPr>
        <w:t>составляющие конструкцию и художественное оформление книги, журнала.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</w:t>
      </w:r>
      <w:r>
        <w:rPr>
          <w:rFonts w:ascii="Times New Roman" w:hAnsi="Times New Roman"/>
          <w:color w:val="000000"/>
          <w:sz w:val="28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</w:t>
      </w:r>
      <w:r>
        <w:rPr>
          <w:rFonts w:ascii="Times New Roman" w:hAnsi="Times New Roman"/>
          <w:color w:val="000000"/>
          <w:sz w:val="28"/>
        </w:rPr>
        <w:t>о-пространственных композиций. Объём и пространство. Взаимосвязь объектов в архитектурном макете.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>
        <w:rPr>
          <w:rFonts w:ascii="Times New Roman" w:hAnsi="Times New Roman"/>
          <w:color w:val="000000"/>
          <w:sz w:val="28"/>
        </w:rPr>
        <w:t>образный характер постройки.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</w:t>
      </w:r>
      <w:r>
        <w:rPr>
          <w:rFonts w:ascii="Times New Roman" w:hAnsi="Times New Roman"/>
          <w:color w:val="000000"/>
          <w:sz w:val="28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</w:t>
      </w:r>
      <w:r>
        <w:rPr>
          <w:rFonts w:ascii="Times New Roman" w:hAnsi="Times New Roman"/>
          <w:color w:val="000000"/>
          <w:sz w:val="28"/>
        </w:rPr>
        <w:t>её форма. Образ времени в предметах, создаваемых человеком.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>
        <w:rPr>
          <w:rFonts w:ascii="Times New Roman" w:hAnsi="Times New Roman"/>
          <w:color w:val="000000"/>
          <w:sz w:val="28"/>
        </w:rPr>
        <w:t>материалов на изменение формы предмета.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</w:t>
      </w:r>
      <w:r>
        <w:rPr>
          <w:rFonts w:ascii="Times New Roman" w:hAnsi="Times New Roman"/>
          <w:color w:val="000000"/>
          <w:sz w:val="28"/>
        </w:rPr>
        <w:t>ачение цвета в дизайне и архитектуре. Влияние цвета на восприятие формы объектов архитектуры и дизайна.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</w:t>
      </w:r>
      <w:r>
        <w:rPr>
          <w:rFonts w:ascii="Times New Roman" w:hAnsi="Times New Roman"/>
          <w:color w:val="000000"/>
          <w:sz w:val="28"/>
        </w:rPr>
        <w:t>ека.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>
        <w:rPr>
          <w:rFonts w:ascii="Times New Roman" w:hAnsi="Times New Roman"/>
          <w:color w:val="000000"/>
          <w:sz w:val="28"/>
        </w:rPr>
        <w:t>этапов духовной, художественной и материальной культуры разных народов и эпох.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</w:t>
      </w:r>
      <w:r>
        <w:rPr>
          <w:rFonts w:ascii="Times New Roman" w:hAnsi="Times New Roman"/>
          <w:color w:val="000000"/>
          <w:sz w:val="28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</w:t>
      </w:r>
      <w:r>
        <w:rPr>
          <w:rFonts w:ascii="Times New Roman" w:hAnsi="Times New Roman"/>
          <w:color w:val="000000"/>
          <w:sz w:val="28"/>
        </w:rPr>
        <w:t>е и эстетические предпосылки и истоки. Социальный аспект «перестройки» в архитектуре.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>
        <w:rPr>
          <w:rFonts w:ascii="Times New Roman" w:hAnsi="Times New Roman"/>
          <w:color w:val="000000"/>
          <w:sz w:val="28"/>
        </w:rPr>
        <w:t>рессивности среды современного города.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</w:t>
      </w:r>
      <w:r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</w:t>
      </w:r>
      <w:r>
        <w:rPr>
          <w:rFonts w:ascii="Times New Roman" w:hAnsi="Times New Roman"/>
          <w:color w:val="000000"/>
          <w:sz w:val="28"/>
        </w:rPr>
        <w:t xml:space="preserve">заказа и индивидуальности человека, его вкуса, потребностей и возможностей.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>
        <w:rPr>
          <w:rFonts w:ascii="Times New Roman" w:hAnsi="Times New Roman"/>
          <w:color w:val="000000"/>
          <w:sz w:val="28"/>
        </w:rPr>
        <w:t>да и культура как параметры создания собственного костюма или комплекта одежды.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>
        <w:rPr>
          <w:rFonts w:ascii="Times New Roman" w:hAnsi="Times New Roman"/>
          <w:color w:val="000000"/>
          <w:sz w:val="28"/>
        </w:rPr>
        <w:t>вания массовым сознанием.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</w:t>
      </w:r>
      <w:r>
        <w:rPr>
          <w:rFonts w:ascii="Times New Roman" w:hAnsi="Times New Roman"/>
          <w:color w:val="000000"/>
          <w:sz w:val="28"/>
        </w:rPr>
        <w:t>ов по теме «Дизайн современной одежды».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</w:t>
      </w:r>
      <w:r>
        <w:rPr>
          <w:rFonts w:ascii="Times New Roman" w:hAnsi="Times New Roman"/>
          <w:color w:val="000000"/>
          <w:sz w:val="28"/>
        </w:rPr>
        <w:t>ой деятельностью.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A90179" w:rsidRDefault="00A90179">
      <w:pPr>
        <w:spacing w:after="0"/>
        <w:ind w:left="120"/>
      </w:pPr>
      <w:bookmarkStart w:id="6" w:name="_Toc139632456"/>
      <w:bookmarkEnd w:id="6"/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Синтетические – </w:t>
      </w:r>
      <w:r>
        <w:rPr>
          <w:rFonts w:ascii="Times New Roman" w:hAnsi="Times New Roman"/>
          <w:color w:val="000000"/>
          <w:sz w:val="28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</w:t>
      </w:r>
      <w:r>
        <w:rPr>
          <w:rFonts w:ascii="Times New Roman" w:hAnsi="Times New Roman"/>
          <w:color w:val="000000"/>
          <w:sz w:val="28"/>
        </w:rPr>
        <w:t xml:space="preserve"> информационных средств на экране цифрового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</w:t>
      </w:r>
      <w:r>
        <w:rPr>
          <w:rFonts w:ascii="Times New Roman" w:hAnsi="Times New Roman"/>
          <w:color w:val="000000"/>
          <w:sz w:val="28"/>
        </w:rPr>
        <w:t>художника и виды профессиональной деятельности художника в современном театре.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</w:t>
      </w:r>
      <w:r>
        <w:rPr>
          <w:rFonts w:ascii="Times New Roman" w:hAnsi="Times New Roman"/>
          <w:color w:val="000000"/>
          <w:sz w:val="28"/>
        </w:rPr>
        <w:t>утафорские, пошивочные, декорационные и иные цеха в театре.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</w:t>
      </w:r>
      <w:r>
        <w:rPr>
          <w:rFonts w:ascii="Times New Roman" w:hAnsi="Times New Roman"/>
          <w:color w:val="000000"/>
          <w:sz w:val="28"/>
        </w:rPr>
        <w:t>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</w:t>
      </w:r>
      <w:r>
        <w:rPr>
          <w:rFonts w:ascii="Times New Roman" w:hAnsi="Times New Roman"/>
          <w:color w:val="000000"/>
          <w:sz w:val="28"/>
        </w:rPr>
        <w:t xml:space="preserve"> метафора в театральной постановке как образная и авторская интерпретация реальности.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</w:t>
      </w:r>
      <w:r>
        <w:rPr>
          <w:rFonts w:ascii="Times New Roman" w:hAnsi="Times New Roman"/>
          <w:color w:val="000000"/>
          <w:sz w:val="28"/>
        </w:rPr>
        <w:t>ерных технологий.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Фотография – искус</w:t>
      </w:r>
      <w:r>
        <w:rPr>
          <w:rFonts w:ascii="Times New Roman" w:hAnsi="Times New Roman"/>
          <w:color w:val="000000"/>
          <w:sz w:val="28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кадра, ракурс, плановость, графический ритм.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</w:t>
      </w:r>
      <w:r>
        <w:rPr>
          <w:rFonts w:ascii="Times New Roman" w:hAnsi="Times New Roman"/>
          <w:color w:val="000000"/>
          <w:sz w:val="28"/>
        </w:rPr>
        <w:t>щей жизни с помощью фотографии.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</w:t>
      </w:r>
      <w:r>
        <w:rPr>
          <w:rFonts w:ascii="Times New Roman" w:hAnsi="Times New Roman"/>
          <w:color w:val="000000"/>
          <w:sz w:val="28"/>
        </w:rPr>
        <w:t>зе. Фотография постановочная и документальная.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Опыт </w:t>
      </w:r>
      <w:r>
        <w:rPr>
          <w:rFonts w:ascii="Times New Roman" w:hAnsi="Times New Roman"/>
          <w:color w:val="000000"/>
          <w:sz w:val="28"/>
        </w:rPr>
        <w:t>выполнения портретных фотографий.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</w:t>
      </w:r>
      <w:r>
        <w:rPr>
          <w:rFonts w:ascii="Times New Roman" w:hAnsi="Times New Roman"/>
          <w:color w:val="000000"/>
          <w:sz w:val="28"/>
        </w:rPr>
        <w:t xml:space="preserve"> современности в репортажных фотографиях.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 с помощью различных компьютерных программ.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</w:t>
      </w:r>
      <w:r>
        <w:rPr>
          <w:rFonts w:ascii="Times New Roman" w:hAnsi="Times New Roman"/>
          <w:color w:val="000000"/>
          <w:sz w:val="28"/>
        </w:rPr>
        <w:t>ия как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Монтаж композиционно построенных кадров – основа </w:t>
      </w:r>
      <w:r>
        <w:rPr>
          <w:rFonts w:ascii="Times New Roman" w:hAnsi="Times New Roman"/>
          <w:color w:val="000000"/>
          <w:sz w:val="28"/>
        </w:rPr>
        <w:t>языка киноискусства.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</w:t>
      </w:r>
      <w:r>
        <w:rPr>
          <w:rFonts w:ascii="Times New Roman" w:hAnsi="Times New Roman"/>
          <w:color w:val="000000"/>
          <w:sz w:val="28"/>
        </w:rPr>
        <w:t>енный образ – видеоряд художественного игрового фильма.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</w:t>
      </w:r>
      <w:r>
        <w:rPr>
          <w:rFonts w:ascii="Times New Roman" w:hAnsi="Times New Roman"/>
          <w:color w:val="000000"/>
          <w:sz w:val="28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</w:t>
      </w:r>
      <w:r>
        <w:rPr>
          <w:rFonts w:ascii="Times New Roman" w:hAnsi="Times New Roman"/>
          <w:color w:val="000000"/>
          <w:sz w:val="28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</w:t>
      </w:r>
      <w:r>
        <w:rPr>
          <w:rFonts w:ascii="Times New Roman" w:hAnsi="Times New Roman"/>
          <w:color w:val="000000"/>
          <w:sz w:val="28"/>
        </w:rPr>
        <w:t>ия и критерии художественности.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</w:t>
      </w:r>
      <w:r>
        <w:rPr>
          <w:rFonts w:ascii="Times New Roman" w:hAnsi="Times New Roman"/>
          <w:color w:val="000000"/>
          <w:sz w:val="28"/>
        </w:rPr>
        <w:t>я – русский инженер Владимир Козьмич Зворыкин.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</w:t>
      </w:r>
      <w:r>
        <w:rPr>
          <w:rFonts w:ascii="Times New Roman" w:hAnsi="Times New Roman"/>
          <w:color w:val="000000"/>
          <w:sz w:val="28"/>
        </w:rPr>
        <w:t xml:space="preserve"> гриму, сценографический дизайн и компьютерная графика.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</w:t>
      </w:r>
      <w:r>
        <w:rPr>
          <w:rFonts w:ascii="Times New Roman" w:hAnsi="Times New Roman"/>
          <w:color w:val="000000"/>
          <w:sz w:val="28"/>
        </w:rPr>
        <w:t>ие на жизнь каждого человека.</w:t>
      </w:r>
    </w:p>
    <w:p w:rsidR="00A90179" w:rsidRDefault="00A90179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 w:line="264" w:lineRule="auto"/>
        <w:ind w:left="120"/>
        <w:jc w:val="both"/>
      </w:pPr>
      <w:bookmarkStart w:id="7" w:name="block-4860161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90179" w:rsidRDefault="00A90179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основного общего образования по </w:t>
      </w:r>
      <w:r>
        <w:rPr>
          <w:rFonts w:ascii="Times New Roman" w:hAnsi="Times New Roman"/>
          <w:color w:val="000000"/>
          <w:sz w:val="28"/>
        </w:rPr>
        <w:t>изобразительному искусству достигаются в единстве учебной и воспитательной деятельности.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>
        <w:rPr>
          <w:rFonts w:ascii="Times New Roman" w:hAnsi="Times New Roman"/>
          <w:color w:val="000000"/>
          <w:sz w:val="28"/>
        </w:rPr>
        <w:t>м традиционным духовным ценностям, социализация личности.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>
        <w:rPr>
          <w:rFonts w:ascii="Times New Roman" w:hAnsi="Times New Roman"/>
          <w:color w:val="000000"/>
          <w:sz w:val="28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</w:t>
      </w:r>
      <w:r>
        <w:rPr>
          <w:rFonts w:ascii="Times New Roman" w:hAnsi="Times New Roman"/>
          <w:color w:val="000000"/>
          <w:sz w:val="28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>
        <w:rPr>
          <w:rFonts w:ascii="Times New Roman" w:hAnsi="Times New Roman"/>
          <w:color w:val="000000"/>
          <w:sz w:val="28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>
        <w:rPr>
          <w:rFonts w:ascii="Times New Roman" w:hAnsi="Times New Roman"/>
          <w:color w:val="000000"/>
          <w:sz w:val="28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>
        <w:rPr>
          <w:rFonts w:ascii="Times New Roman" w:hAnsi="Times New Roman"/>
          <w:color w:val="000000"/>
          <w:sz w:val="28"/>
        </w:rPr>
        <w:t>альному восприятию и творческому созиданию художественного образа.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>
        <w:rPr>
          <w:rFonts w:ascii="Times New Roman" w:hAnsi="Times New Roman"/>
          <w:color w:val="000000"/>
          <w:sz w:val="28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>
        <w:rPr>
          <w:rFonts w:ascii="Times New Roman" w:hAnsi="Times New Roman"/>
          <w:color w:val="000000"/>
          <w:sz w:val="28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>
        <w:rPr>
          <w:rFonts w:ascii="Times New Roman" w:hAnsi="Times New Roman"/>
          <w:color w:val="000000"/>
          <w:sz w:val="28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</w:t>
      </w:r>
      <w:r>
        <w:rPr>
          <w:rFonts w:ascii="Times New Roman" w:hAnsi="Times New Roman"/>
          <w:color w:val="000000"/>
          <w:sz w:val="28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>
        <w:rPr>
          <w:rFonts w:ascii="Times New Roman" w:hAnsi="Times New Roman"/>
          <w:color w:val="000000"/>
          <w:sz w:val="28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>
        <w:rPr>
          <w:rFonts w:ascii="Times New Roman" w:hAnsi="Times New Roman"/>
          <w:color w:val="000000"/>
          <w:sz w:val="28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 xml:space="preserve">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>
        <w:rPr>
          <w:rFonts w:ascii="Times New Roman" w:hAnsi="Times New Roman"/>
          <w:color w:val="000000"/>
          <w:sz w:val="28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>
        <w:rPr>
          <w:rFonts w:ascii="Times New Roman" w:hAnsi="Times New Roman"/>
          <w:color w:val="000000"/>
          <w:sz w:val="28"/>
        </w:rPr>
        <w:t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</w:t>
      </w:r>
      <w:r>
        <w:rPr>
          <w:rFonts w:ascii="Times New Roman" w:hAnsi="Times New Roman"/>
          <w:color w:val="000000"/>
          <w:sz w:val="28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</w:t>
      </w:r>
      <w:r>
        <w:rPr>
          <w:rFonts w:ascii="Times New Roman" w:hAnsi="Times New Roman"/>
          <w:color w:val="000000"/>
          <w:sz w:val="28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>
        <w:rPr>
          <w:rFonts w:ascii="Times New Roman" w:hAnsi="Times New Roman"/>
          <w:color w:val="000000"/>
          <w:sz w:val="28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</w:t>
      </w:r>
      <w:r>
        <w:rPr>
          <w:rFonts w:ascii="Times New Roman" w:hAnsi="Times New Roman"/>
          <w:color w:val="000000"/>
          <w:sz w:val="28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>
        <w:rPr>
          <w:rFonts w:ascii="Times New Roman" w:hAnsi="Times New Roman"/>
          <w:color w:val="000000"/>
          <w:sz w:val="28"/>
        </w:rPr>
        <w:t>о-творческой работе.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>
        <w:rPr>
          <w:rFonts w:ascii="Times New Roman" w:hAnsi="Times New Roman"/>
          <w:color w:val="000000"/>
          <w:sz w:val="28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>
        <w:rPr>
          <w:rFonts w:ascii="Times New Roman" w:hAnsi="Times New Roman"/>
          <w:color w:val="000000"/>
          <w:sz w:val="28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ascii="Times New Roman" w:hAnsi="Times New Roman"/>
          <w:b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>
        <w:rPr>
          <w:rFonts w:ascii="Times New Roman" w:hAnsi="Times New Roman"/>
          <w:color w:val="000000"/>
          <w:sz w:val="28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>
        <w:rPr>
          <w:rFonts w:ascii="Times New Roman" w:hAnsi="Times New Roman"/>
          <w:color w:val="000000"/>
          <w:sz w:val="28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положение предметной формы в пространстве;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</w:t>
      </w:r>
      <w:r>
        <w:rPr>
          <w:rFonts w:ascii="Times New Roman" w:hAnsi="Times New Roman"/>
          <w:color w:val="000000"/>
          <w:sz w:val="28"/>
        </w:rPr>
        <w:t>шение частей внутри целого и предметов между собой;</w:t>
      </w:r>
    </w:p>
    <w:p w:rsidR="00A90179" w:rsidRDefault="00D342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>
        <w:rPr>
          <w:rFonts w:ascii="Times New Roman" w:hAnsi="Times New Roman"/>
          <w:color w:val="000000"/>
          <w:sz w:val="28"/>
        </w:rPr>
        <w:t>знавательных учебных действий:</w:t>
      </w:r>
    </w:p>
    <w:p w:rsidR="00A90179" w:rsidRDefault="00D342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A90179" w:rsidRDefault="00D342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90179" w:rsidRDefault="00D342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</w:t>
      </w:r>
      <w:r>
        <w:rPr>
          <w:rFonts w:ascii="Times New Roman" w:hAnsi="Times New Roman"/>
          <w:color w:val="000000"/>
          <w:sz w:val="28"/>
        </w:rPr>
        <w:t>изведения искусства по видам и, соответственно, по назначению в жизни людей;</w:t>
      </w:r>
    </w:p>
    <w:p w:rsidR="00A90179" w:rsidRDefault="00D342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A90179" w:rsidRDefault="00D342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A90179" w:rsidRDefault="00D342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A90179" w:rsidRDefault="00D342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90179" w:rsidRDefault="00D342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90179" w:rsidRDefault="00D342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</w:t>
      </w:r>
      <w:r>
        <w:rPr>
          <w:rFonts w:ascii="Times New Roman" w:hAnsi="Times New Roman"/>
          <w:color w:val="000000"/>
          <w:sz w:val="28"/>
        </w:rPr>
        <w:t>и и учебниками;</w:t>
      </w:r>
    </w:p>
    <w:p w:rsidR="00A90179" w:rsidRDefault="00D342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90179" w:rsidRDefault="00D342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в различных видах </w:t>
      </w:r>
      <w:r>
        <w:rPr>
          <w:rFonts w:ascii="Times New Roman" w:hAnsi="Times New Roman"/>
          <w:color w:val="000000"/>
          <w:sz w:val="28"/>
        </w:rPr>
        <w:t>её представления: в рисунках и эскизах, тексте, таблицах, схемах, электронных презентациях.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</w:t>
      </w:r>
      <w:r>
        <w:rPr>
          <w:rFonts w:ascii="Times New Roman" w:hAnsi="Times New Roman"/>
          <w:color w:val="000000"/>
          <w:sz w:val="28"/>
        </w:rPr>
        <w:t xml:space="preserve">твий: </w:t>
      </w:r>
    </w:p>
    <w:p w:rsidR="00A90179" w:rsidRDefault="00A90179">
      <w:pPr>
        <w:spacing w:after="0"/>
        <w:ind w:left="120"/>
      </w:pPr>
    </w:p>
    <w:p w:rsidR="00A90179" w:rsidRDefault="00D342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0179" w:rsidRDefault="00D342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</w:t>
      </w:r>
      <w:r>
        <w:rPr>
          <w:rFonts w:ascii="Times New Roman" w:hAnsi="Times New Roman"/>
          <w:color w:val="000000"/>
          <w:sz w:val="28"/>
        </w:rPr>
        <w:t>патии и опираясь на восприятие окружающих;</w:t>
      </w:r>
    </w:p>
    <w:p w:rsidR="00A90179" w:rsidRDefault="00D342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>
        <w:rPr>
          <w:rFonts w:ascii="Times New Roman" w:hAnsi="Times New Roman"/>
          <w:color w:val="000000"/>
          <w:sz w:val="28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A90179" w:rsidRDefault="00D342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90179" w:rsidRDefault="00D342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</w:t>
      </w:r>
      <w:r>
        <w:rPr>
          <w:rFonts w:ascii="Times New Roman" w:hAnsi="Times New Roman"/>
          <w:color w:val="000000"/>
          <w:sz w:val="28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>
        <w:rPr>
          <w:rFonts w:ascii="Times New Roman" w:hAnsi="Times New Roman"/>
          <w:color w:val="000000"/>
          <w:sz w:val="28"/>
        </w:rPr>
        <w:t>результата.</w:t>
      </w:r>
    </w:p>
    <w:p w:rsidR="00A90179" w:rsidRDefault="00A90179">
      <w:pPr>
        <w:spacing w:after="0"/>
        <w:ind w:left="120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90179" w:rsidRDefault="00D342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</w:t>
      </w:r>
      <w:r>
        <w:rPr>
          <w:rFonts w:ascii="Times New Roman" w:hAnsi="Times New Roman"/>
          <w:color w:val="000000"/>
          <w:sz w:val="28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90179" w:rsidRDefault="00D342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A90179" w:rsidRDefault="00D342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>ованы следующие умения самоконтроля как часть универсальных регулятивных учебных действий:</w:t>
      </w:r>
    </w:p>
    <w:p w:rsidR="00A90179" w:rsidRDefault="00D3424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90179" w:rsidRDefault="00D3424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</w:t>
      </w:r>
      <w:r>
        <w:rPr>
          <w:rFonts w:ascii="Times New Roman" w:hAnsi="Times New Roman"/>
          <w:color w:val="000000"/>
          <w:sz w:val="28"/>
        </w:rPr>
        <w:t>ксии, самооценки на основе соответствующих целям критериев.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90179" w:rsidRDefault="00D342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эмоциями, </w:t>
      </w:r>
      <w:r>
        <w:rPr>
          <w:rFonts w:ascii="Times New Roman" w:hAnsi="Times New Roman"/>
          <w:color w:val="000000"/>
          <w:sz w:val="28"/>
        </w:rPr>
        <w:t>стремиться к пониманию эмоций других;</w:t>
      </w:r>
    </w:p>
    <w:p w:rsidR="00A90179" w:rsidRDefault="00D342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90179" w:rsidRDefault="00D342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</w:t>
      </w:r>
      <w:r>
        <w:rPr>
          <w:rFonts w:ascii="Times New Roman" w:hAnsi="Times New Roman"/>
          <w:color w:val="000000"/>
          <w:sz w:val="28"/>
        </w:rPr>
        <w:t>живания свои и других;</w:t>
      </w:r>
    </w:p>
    <w:p w:rsidR="00A90179" w:rsidRDefault="00D342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90179" w:rsidRDefault="00D342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90179" w:rsidRDefault="00A90179">
      <w:pPr>
        <w:spacing w:after="0"/>
        <w:ind w:left="120"/>
      </w:pPr>
      <w:bookmarkStart w:id="9" w:name="_Toc124264882"/>
      <w:bookmarkEnd w:id="9"/>
    </w:p>
    <w:p w:rsidR="00A90179" w:rsidRDefault="00A90179">
      <w:pPr>
        <w:spacing w:after="0"/>
        <w:ind w:left="120"/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A90179" w:rsidRDefault="00A90179">
      <w:pPr>
        <w:spacing w:after="0"/>
        <w:ind w:left="120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многообразии видов декоративно-прикладного и</w:t>
      </w:r>
      <w:r>
        <w:rPr>
          <w:rFonts w:ascii="Times New Roman" w:hAnsi="Times New Roman"/>
          <w:color w:val="000000"/>
          <w:sz w:val="28"/>
        </w:rPr>
        <w:t xml:space="preserve">скусства: народного, классического, современного, искусства, промыслов;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</w:t>
      </w:r>
      <w:r>
        <w:rPr>
          <w:rFonts w:ascii="Times New Roman" w:hAnsi="Times New Roman"/>
          <w:color w:val="000000"/>
          <w:sz w:val="28"/>
        </w:rPr>
        <w:t xml:space="preserve">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</w:t>
      </w:r>
      <w:r>
        <w:rPr>
          <w:rFonts w:ascii="Times New Roman" w:hAnsi="Times New Roman"/>
          <w:color w:val="000000"/>
          <w:sz w:val="28"/>
        </w:rPr>
        <w:t>и декоративно-прикладного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</w:t>
      </w:r>
      <w:r>
        <w:rPr>
          <w:rFonts w:ascii="Times New Roman" w:hAnsi="Times New Roman"/>
          <w:color w:val="000000"/>
          <w:sz w:val="28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</w:t>
      </w:r>
      <w:r>
        <w:rPr>
          <w:rFonts w:ascii="Times New Roman" w:hAnsi="Times New Roman"/>
          <w:color w:val="000000"/>
          <w:sz w:val="28"/>
        </w:rPr>
        <w:t>ного искусства в разных материалах: резьба, роспись, вышивка, ткачество, плетение, ковка, другие техники;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</w:t>
      </w:r>
      <w:r>
        <w:rPr>
          <w:rFonts w:ascii="Times New Roman" w:hAnsi="Times New Roman"/>
          <w:color w:val="000000"/>
          <w:sz w:val="28"/>
        </w:rPr>
        <w:t>нта по сюжетной основе: геометрический, растительный, зооморфный, антропоморфный;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</w:t>
      </w:r>
      <w:r>
        <w:rPr>
          <w:rFonts w:ascii="Times New Roman" w:hAnsi="Times New Roman"/>
          <w:color w:val="000000"/>
          <w:sz w:val="28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>
        <w:rPr>
          <w:rFonts w:ascii="Times New Roman" w:hAnsi="Times New Roman"/>
          <w:color w:val="000000"/>
          <w:sz w:val="28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>
        <w:rPr>
          <w:rFonts w:ascii="Times New Roman" w:hAnsi="Times New Roman"/>
          <w:color w:val="000000"/>
          <w:sz w:val="28"/>
        </w:rPr>
        <w:t>природе, к добру и злу, к жизни в целом;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</w:t>
      </w:r>
      <w:r>
        <w:rPr>
          <w:rFonts w:ascii="Times New Roman" w:hAnsi="Times New Roman"/>
          <w:color w:val="000000"/>
          <w:sz w:val="28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</w:t>
      </w:r>
      <w:r>
        <w:rPr>
          <w:rFonts w:ascii="Times New Roman" w:hAnsi="Times New Roman"/>
          <w:color w:val="000000"/>
          <w:sz w:val="28"/>
        </w:rPr>
        <w:t>ктерных традиционных предметов крестьянского быта;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>
        <w:rPr>
          <w:rFonts w:ascii="Times New Roman" w:hAnsi="Times New Roman"/>
          <w:color w:val="000000"/>
          <w:sz w:val="28"/>
        </w:rPr>
        <w:t>меть изобразить или смоделировать традиционный народный костюм;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</w:t>
      </w:r>
      <w:r>
        <w:rPr>
          <w:rFonts w:ascii="Times New Roman" w:hAnsi="Times New Roman"/>
          <w:color w:val="000000"/>
          <w:sz w:val="28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</w:t>
      </w:r>
      <w:r>
        <w:rPr>
          <w:rFonts w:ascii="Times New Roman" w:hAnsi="Times New Roman"/>
          <w:color w:val="000000"/>
          <w:sz w:val="28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>
        <w:rPr>
          <w:rFonts w:ascii="Times New Roman" w:hAnsi="Times New Roman"/>
          <w:color w:val="000000"/>
          <w:sz w:val="28"/>
        </w:rPr>
        <w:t xml:space="preserve"> конкретной культуры, определяемые природными условиями и сложившийся историей;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</w:t>
      </w:r>
      <w:r>
        <w:rPr>
          <w:rFonts w:ascii="Times New Roman" w:hAnsi="Times New Roman"/>
          <w:color w:val="000000"/>
          <w:sz w:val="28"/>
        </w:rPr>
        <w:t>сла и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</w:t>
      </w:r>
      <w:r>
        <w:rPr>
          <w:rFonts w:ascii="Times New Roman" w:hAnsi="Times New Roman"/>
          <w:color w:val="000000"/>
          <w:sz w:val="28"/>
        </w:rPr>
        <w:t>мые в народных художественных промыслах: дерево, глина, металл, стекло;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</w:t>
      </w:r>
      <w:r>
        <w:rPr>
          <w:rFonts w:ascii="Times New Roman" w:hAnsi="Times New Roman"/>
          <w:color w:val="000000"/>
          <w:sz w:val="28"/>
        </w:rPr>
        <w:t>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</w:t>
      </w:r>
      <w:r>
        <w:rPr>
          <w:rFonts w:ascii="Times New Roman" w:hAnsi="Times New Roman"/>
          <w:color w:val="000000"/>
          <w:sz w:val="28"/>
        </w:rPr>
        <w:t>ении и содержании геральдики;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</w:t>
      </w:r>
      <w:r>
        <w:rPr>
          <w:rFonts w:ascii="Times New Roman" w:hAnsi="Times New Roman"/>
          <w:color w:val="000000"/>
          <w:sz w:val="28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</w:t>
      </w:r>
      <w:r>
        <w:rPr>
          <w:rFonts w:ascii="Times New Roman" w:hAnsi="Times New Roman"/>
          <w:color w:val="000000"/>
          <w:sz w:val="28"/>
        </w:rPr>
        <w:t>ства школы и школьных праздников.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</w:t>
      </w:r>
      <w:r>
        <w:rPr>
          <w:rFonts w:ascii="Times New Roman" w:hAnsi="Times New Roman"/>
          <w:color w:val="000000"/>
          <w:sz w:val="28"/>
        </w:rPr>
        <w:t>анственными и временными видами искусства и их значение в жизни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</w:t>
      </w:r>
      <w:r>
        <w:rPr>
          <w:rFonts w:ascii="Times New Roman" w:hAnsi="Times New Roman"/>
          <w:color w:val="000000"/>
          <w:sz w:val="28"/>
        </w:rPr>
        <w:t xml:space="preserve"> его выразительные средства: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>
        <w:rPr>
          <w:rFonts w:ascii="Times New Roman" w:hAnsi="Times New Roman"/>
          <w:color w:val="000000"/>
          <w:sz w:val="28"/>
        </w:rPr>
        <w:t>произведениях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>
        <w:rPr>
          <w:rFonts w:ascii="Times New Roman" w:hAnsi="Times New Roman"/>
          <w:color w:val="000000"/>
          <w:sz w:val="28"/>
        </w:rPr>
        <w:t>алы;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</w:t>
      </w:r>
      <w:r>
        <w:rPr>
          <w:rFonts w:ascii="Times New Roman" w:hAnsi="Times New Roman"/>
          <w:color w:val="000000"/>
          <w:sz w:val="28"/>
        </w:rPr>
        <w:t>ной перспективы и уметь изображать объёмные геометрические тела на двухмерной плоскости;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>
        <w:rPr>
          <w:rFonts w:ascii="Times New Roman" w:hAnsi="Times New Roman"/>
          <w:color w:val="000000"/>
          <w:sz w:val="28"/>
        </w:rPr>
        <w:t>нка;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>
        <w:rPr>
          <w:rFonts w:ascii="Times New Roman" w:hAnsi="Times New Roman"/>
          <w:color w:val="000000"/>
          <w:sz w:val="28"/>
        </w:rPr>
        <w:t>го;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</w:t>
      </w:r>
      <w:r>
        <w:rPr>
          <w:rFonts w:ascii="Times New Roman" w:hAnsi="Times New Roman"/>
          <w:color w:val="000000"/>
          <w:sz w:val="28"/>
        </w:rPr>
        <w:t xml:space="preserve"> составные цвета, дополнительные цвета – и значение этих знаний для искусства живописи;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объёмного </w:t>
      </w:r>
      <w:r>
        <w:rPr>
          <w:rFonts w:ascii="Times New Roman" w:hAnsi="Times New Roman"/>
          <w:color w:val="000000"/>
          <w:sz w:val="28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</w:t>
      </w:r>
      <w:r>
        <w:rPr>
          <w:rFonts w:ascii="Times New Roman" w:hAnsi="Times New Roman"/>
          <w:color w:val="000000"/>
          <w:sz w:val="28"/>
        </w:rPr>
        <w:t>го предмета в двухмерном пространстве листа;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>
        <w:rPr>
          <w:rFonts w:ascii="Times New Roman" w:hAnsi="Times New Roman"/>
          <w:color w:val="000000"/>
          <w:sz w:val="28"/>
        </w:rPr>
        <w:t>еняемых средств выразительности;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>
        <w:rPr>
          <w:rFonts w:ascii="Times New Roman" w:hAnsi="Times New Roman"/>
          <w:color w:val="000000"/>
          <w:sz w:val="28"/>
        </w:rPr>
        <w:t>представления о человеке;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</w:t>
      </w:r>
      <w:r>
        <w:rPr>
          <w:rFonts w:ascii="Times New Roman" w:hAnsi="Times New Roman"/>
          <w:color w:val="000000"/>
          <w:sz w:val="28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</w:t>
      </w:r>
      <w:r>
        <w:rPr>
          <w:rFonts w:ascii="Times New Roman" w:hAnsi="Times New Roman"/>
          <w:color w:val="000000"/>
          <w:sz w:val="28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претворять в рисунке основные позиции конструкции головы человека, пропорции лица, </w:t>
      </w:r>
      <w:r>
        <w:rPr>
          <w:rFonts w:ascii="Times New Roman" w:hAnsi="Times New Roman"/>
          <w:color w:val="000000"/>
          <w:sz w:val="28"/>
        </w:rPr>
        <w:t>соотношение лицевой и черепной частей головы;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</w:t>
      </w:r>
      <w:r>
        <w:rPr>
          <w:rFonts w:ascii="Times New Roman" w:hAnsi="Times New Roman"/>
          <w:color w:val="000000"/>
          <w:sz w:val="28"/>
        </w:rPr>
        <w:t>ортрете в истории искусства, о выражении характера человека и образа эпохи в скульптурном портрете;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</w:t>
      </w:r>
      <w:r>
        <w:rPr>
          <w:rFonts w:ascii="Times New Roman" w:hAnsi="Times New Roman"/>
          <w:color w:val="000000"/>
          <w:sz w:val="28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</w:t>
      </w:r>
      <w:r>
        <w:rPr>
          <w:rFonts w:ascii="Times New Roman" w:hAnsi="Times New Roman"/>
          <w:color w:val="000000"/>
          <w:sz w:val="28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</w:t>
      </w:r>
      <w:r>
        <w:rPr>
          <w:rFonts w:ascii="Times New Roman" w:hAnsi="Times New Roman"/>
          <w:color w:val="000000"/>
          <w:sz w:val="28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определять содержание понятий: линия горизонта, точка схода, </w:t>
      </w:r>
      <w:r>
        <w:rPr>
          <w:rFonts w:ascii="Times New Roman" w:hAnsi="Times New Roman"/>
          <w:color w:val="000000"/>
          <w:sz w:val="28"/>
        </w:rPr>
        <w:t>низкий и высокий горизонт, перспективные сокращения, центральная и угловая перспектива;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</w:t>
      </w:r>
      <w:r>
        <w:rPr>
          <w:rFonts w:ascii="Times New Roman" w:hAnsi="Times New Roman"/>
          <w:color w:val="000000"/>
          <w:sz w:val="28"/>
        </w:rPr>
        <w:t xml:space="preserve"> творчества импрессионистов и постимпрессионистов;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</w:t>
      </w:r>
      <w:r>
        <w:rPr>
          <w:rFonts w:ascii="Times New Roman" w:hAnsi="Times New Roman"/>
          <w:color w:val="000000"/>
          <w:sz w:val="28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</w:t>
      </w:r>
      <w:r>
        <w:rPr>
          <w:rFonts w:ascii="Times New Roman" w:hAnsi="Times New Roman"/>
          <w:color w:val="000000"/>
          <w:sz w:val="28"/>
        </w:rPr>
        <w:t>ии чувства Родины;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</w:t>
      </w:r>
      <w:r>
        <w:rPr>
          <w:rFonts w:ascii="Times New Roman" w:hAnsi="Times New Roman"/>
          <w:color w:val="000000"/>
          <w:sz w:val="28"/>
        </w:rPr>
        <w:t>я интереса к окружающему миру и его художественно-поэтическому видению;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>
        <w:rPr>
          <w:rFonts w:ascii="Times New Roman" w:hAnsi="Times New Roman"/>
          <w:color w:val="000000"/>
          <w:sz w:val="28"/>
        </w:rPr>
        <w:t>народа;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</w:t>
      </w:r>
      <w:r>
        <w:rPr>
          <w:rFonts w:ascii="Times New Roman" w:hAnsi="Times New Roman"/>
          <w:color w:val="000000"/>
          <w:sz w:val="28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</w:t>
      </w:r>
      <w:r>
        <w:rPr>
          <w:rFonts w:ascii="Times New Roman" w:hAnsi="Times New Roman"/>
          <w:color w:val="000000"/>
          <w:sz w:val="28"/>
        </w:rPr>
        <w:t>овечества и современной жизни;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>
        <w:rPr>
          <w:rFonts w:ascii="Times New Roman" w:hAnsi="Times New Roman"/>
          <w:color w:val="000000"/>
          <w:sz w:val="28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</w:t>
      </w:r>
      <w:r>
        <w:rPr>
          <w:rFonts w:ascii="Times New Roman" w:hAnsi="Times New Roman"/>
          <w:color w:val="000000"/>
          <w:sz w:val="28"/>
        </w:rPr>
        <w:t>водить несколько примеров произведений европейского и отечественного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Исторический </w:t>
      </w:r>
      <w:r>
        <w:rPr>
          <w:rFonts w:ascii="Times New Roman" w:hAnsi="Times New Roman"/>
          <w:color w:val="000000"/>
          <w:sz w:val="28"/>
        </w:rPr>
        <w:t>жанр: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</w:t>
      </w:r>
      <w:r>
        <w:rPr>
          <w:rFonts w:ascii="Times New Roman" w:hAnsi="Times New Roman"/>
          <w:color w:val="000000"/>
          <w:sz w:val="28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</w:t>
      </w:r>
      <w:r>
        <w:rPr>
          <w:rFonts w:ascii="Times New Roman" w:hAnsi="Times New Roman"/>
          <w:color w:val="000000"/>
          <w:sz w:val="28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</w:t>
      </w:r>
      <w:r>
        <w:rPr>
          <w:rFonts w:ascii="Times New Roman" w:hAnsi="Times New Roman"/>
          <w:color w:val="000000"/>
          <w:sz w:val="28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</w:t>
      </w:r>
      <w:r>
        <w:rPr>
          <w:rFonts w:ascii="Times New Roman" w:hAnsi="Times New Roman"/>
          <w:color w:val="000000"/>
          <w:sz w:val="28"/>
        </w:rPr>
        <w:t>кт): сбор материала, работа над эскизами, работа над композицией.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</w:t>
      </w:r>
      <w:r>
        <w:rPr>
          <w:rFonts w:ascii="Times New Roman" w:hAnsi="Times New Roman"/>
          <w:color w:val="000000"/>
          <w:sz w:val="28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>
        <w:rPr>
          <w:rFonts w:ascii="Times New Roman" w:hAnsi="Times New Roman"/>
          <w:color w:val="000000"/>
          <w:sz w:val="28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</w:t>
      </w:r>
      <w:r>
        <w:rPr>
          <w:rFonts w:ascii="Times New Roman" w:hAnsi="Times New Roman"/>
          <w:color w:val="000000"/>
          <w:sz w:val="28"/>
        </w:rPr>
        <w:t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смысловом </w:t>
      </w:r>
      <w:r>
        <w:rPr>
          <w:rFonts w:ascii="Times New Roman" w:hAnsi="Times New Roman"/>
          <w:color w:val="000000"/>
          <w:sz w:val="28"/>
        </w:rPr>
        <w:t>различии между иконой и картиной на библейские темы;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искусство древнерусской иконописи как уникальное и высокое достижение отечественной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</w:t>
      </w:r>
      <w:r>
        <w:rPr>
          <w:rFonts w:ascii="Times New Roman" w:hAnsi="Times New Roman"/>
          <w:color w:val="000000"/>
          <w:sz w:val="28"/>
        </w:rPr>
        <w:t>ого построения предметно-пространственной среды жизни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</w:t>
      </w:r>
      <w:r>
        <w:rPr>
          <w:rFonts w:ascii="Times New Roman" w:hAnsi="Times New Roman"/>
          <w:color w:val="000000"/>
          <w:sz w:val="28"/>
        </w:rPr>
        <w:t>ние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</w:t>
      </w:r>
      <w:r>
        <w:rPr>
          <w:rFonts w:ascii="Times New Roman" w:hAnsi="Times New Roman"/>
          <w:color w:val="000000"/>
          <w:sz w:val="28"/>
        </w:rPr>
        <w:t>ий дизайн: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</w:t>
      </w:r>
      <w:r>
        <w:rPr>
          <w:rFonts w:ascii="Times New Roman" w:hAnsi="Times New Roman"/>
          <w:color w:val="000000"/>
          <w:sz w:val="28"/>
        </w:rPr>
        <w:t>ьные композиции на плоскости в зависимости от поставленных задач;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</w:t>
      </w:r>
      <w:r>
        <w:rPr>
          <w:rFonts w:ascii="Times New Roman" w:hAnsi="Times New Roman"/>
          <w:color w:val="000000"/>
          <w:sz w:val="28"/>
        </w:rPr>
        <w:t>ской организации листа;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</w:t>
      </w:r>
      <w:r>
        <w:rPr>
          <w:rFonts w:ascii="Times New Roman" w:hAnsi="Times New Roman"/>
          <w:color w:val="000000"/>
          <w:sz w:val="28"/>
        </w:rPr>
        <w:t>доминанту, объединённые одним стилем;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</w:t>
      </w:r>
      <w:r>
        <w:rPr>
          <w:rFonts w:ascii="Times New Roman" w:hAnsi="Times New Roman"/>
          <w:color w:val="000000"/>
          <w:sz w:val="28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</w:t>
      </w:r>
      <w:r>
        <w:rPr>
          <w:rFonts w:ascii="Times New Roman" w:hAnsi="Times New Roman"/>
          <w:color w:val="000000"/>
          <w:sz w:val="28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</w:t>
      </w:r>
      <w:r>
        <w:rPr>
          <w:rFonts w:ascii="Times New Roman" w:hAnsi="Times New Roman"/>
          <w:color w:val="000000"/>
          <w:sz w:val="28"/>
        </w:rPr>
        <w:t>я текста и изображения;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Социальное значение дизайна и архи</w:t>
      </w:r>
      <w:r>
        <w:rPr>
          <w:rFonts w:ascii="Times New Roman" w:hAnsi="Times New Roman"/>
          <w:color w:val="000000"/>
          <w:sz w:val="28"/>
        </w:rPr>
        <w:t xml:space="preserve">тектуры как среды жизни человека: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структуру </w:t>
      </w:r>
      <w:r>
        <w:rPr>
          <w:rFonts w:ascii="Times New Roman" w:hAnsi="Times New Roman"/>
          <w:color w:val="000000"/>
          <w:sz w:val="28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</w:t>
      </w:r>
      <w:r>
        <w:rPr>
          <w:rFonts w:ascii="Times New Roman" w:hAnsi="Times New Roman"/>
          <w:color w:val="000000"/>
          <w:sz w:val="28"/>
        </w:rPr>
        <w:t>турных сооружений;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</w:t>
      </w:r>
      <w:r>
        <w:rPr>
          <w:rFonts w:ascii="Times New Roman" w:hAnsi="Times New Roman"/>
          <w:color w:val="000000"/>
          <w:sz w:val="28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</w:t>
      </w:r>
      <w:r>
        <w:rPr>
          <w:rFonts w:ascii="Times New Roman" w:hAnsi="Times New Roman"/>
          <w:color w:val="000000"/>
          <w:sz w:val="28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</w:t>
      </w:r>
      <w:r>
        <w:rPr>
          <w:rFonts w:ascii="Times New Roman" w:hAnsi="Times New Roman"/>
          <w:color w:val="000000"/>
          <w:sz w:val="28"/>
        </w:rPr>
        <w:t>рхитектурного наследия как важнейшего фактора исторической памяти и понимания своей идентичности;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</w:t>
      </w:r>
      <w:r>
        <w:rPr>
          <w:rFonts w:ascii="Times New Roman" w:hAnsi="Times New Roman"/>
          <w:color w:val="000000"/>
          <w:sz w:val="28"/>
        </w:rPr>
        <w:t>орода, иметь опыт разработки построения городского пространства в виде макетной или графической схемы;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>
        <w:rPr>
          <w:rFonts w:ascii="Times New Roman" w:hAnsi="Times New Roman"/>
          <w:color w:val="000000"/>
          <w:sz w:val="28"/>
        </w:rPr>
        <w:t>уры и школах ландшафтного дизайна;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</w:t>
      </w:r>
      <w:r>
        <w:rPr>
          <w:rFonts w:ascii="Times New Roman" w:hAnsi="Times New Roman"/>
          <w:color w:val="000000"/>
          <w:sz w:val="28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>
        <w:rPr>
          <w:rFonts w:ascii="Times New Roman" w:hAnsi="Times New Roman"/>
          <w:color w:val="000000"/>
          <w:sz w:val="28"/>
        </w:rPr>
        <w:t>восприятие человеком формы объектов архитектуры и дизайна;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</w:t>
      </w:r>
      <w:r>
        <w:rPr>
          <w:rFonts w:ascii="Times New Roman" w:hAnsi="Times New Roman"/>
          <w:color w:val="000000"/>
          <w:sz w:val="28"/>
        </w:rPr>
        <w:t>ретные намерения действий, объяснять, что такое стиль в одежде;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</w:t>
      </w:r>
      <w:r>
        <w:rPr>
          <w:rFonts w:ascii="Times New Roman" w:hAnsi="Times New Roman"/>
          <w:color w:val="000000"/>
          <w:sz w:val="28"/>
        </w:rPr>
        <w:t xml:space="preserve"> мировоззренческие идеалы и характер деятельности;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</w:t>
      </w:r>
      <w:r>
        <w:rPr>
          <w:rFonts w:ascii="Times New Roman" w:hAnsi="Times New Roman"/>
          <w:color w:val="000000"/>
          <w:sz w:val="28"/>
        </w:rPr>
        <w:t>е особенности современной одежды с традиционными функциями одежды прошлых эпох;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>
        <w:rPr>
          <w:rFonts w:ascii="Times New Roman" w:hAnsi="Times New Roman"/>
          <w:color w:val="000000"/>
          <w:sz w:val="28"/>
        </w:rPr>
        <w:t>й, повседневной и других);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>
        <w:rPr>
          <w:rFonts w:ascii="Times New Roman" w:hAnsi="Times New Roman"/>
          <w:color w:val="000000"/>
          <w:sz w:val="28"/>
        </w:rPr>
        <w:t>делять эстетические и этические границы применения макияжа и стилистики причёски в повседневном быту.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90179" w:rsidRDefault="00D34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</w:t>
      </w:r>
      <w:r>
        <w:rPr>
          <w:rFonts w:ascii="Times New Roman" w:hAnsi="Times New Roman"/>
          <w:color w:val="000000"/>
          <w:sz w:val="28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</w:t>
      </w:r>
      <w:r>
        <w:rPr>
          <w:rFonts w:ascii="Times New Roman" w:hAnsi="Times New Roman"/>
          <w:color w:val="000000"/>
          <w:sz w:val="28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>ь о роли художника и видах профессиональной художнической деятельности в современном театре;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</w:t>
      </w:r>
      <w:r>
        <w:rPr>
          <w:rFonts w:ascii="Times New Roman" w:hAnsi="Times New Roman"/>
          <w:color w:val="000000"/>
          <w:sz w:val="28"/>
        </w:rPr>
        <w:t>го персонажа, воплощающим характер героя и его эпоху в единстве всего стилистического образа спектакля;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>
        <w:rPr>
          <w:rFonts w:ascii="Times New Roman" w:hAnsi="Times New Roman"/>
          <w:color w:val="000000"/>
          <w:sz w:val="28"/>
        </w:rPr>
        <w:t>е К. Коровина, И. Билибина, А. Головина и других художников);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ведущую роль художника </w:t>
      </w:r>
      <w:r>
        <w:rPr>
          <w:rFonts w:ascii="Times New Roman" w:hAnsi="Times New Roman"/>
          <w:color w:val="000000"/>
          <w:sz w:val="28"/>
        </w:rPr>
        <w:t>кукольного спектакля как соавтора режиссёра и актёра в процессе создания образа персонажа;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</w:t>
      </w:r>
      <w:r>
        <w:rPr>
          <w:rFonts w:ascii="Times New Roman" w:hAnsi="Times New Roman"/>
          <w:color w:val="000000"/>
          <w:sz w:val="28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>
        <w:rPr>
          <w:rFonts w:ascii="Times New Roman" w:hAnsi="Times New Roman"/>
          <w:color w:val="000000"/>
          <w:sz w:val="28"/>
        </w:rPr>
        <w:t>ения реальности в зримых образах;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r>
        <w:rPr>
          <w:rFonts w:ascii="Times New Roman" w:hAnsi="Times New Roman"/>
          <w:color w:val="000000"/>
          <w:sz w:val="28"/>
        </w:rPr>
        <w:t>Родиноведения» С.М. Прокудина-Горского для современных представлений об истории жизни в нашей стране;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</w:t>
      </w:r>
      <w:r>
        <w:rPr>
          <w:rFonts w:ascii="Times New Roman" w:hAnsi="Times New Roman"/>
          <w:color w:val="000000"/>
          <w:sz w:val="28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</w:t>
      </w:r>
      <w:r>
        <w:rPr>
          <w:rFonts w:ascii="Times New Roman" w:hAnsi="Times New Roman"/>
          <w:color w:val="000000"/>
          <w:sz w:val="28"/>
        </w:rPr>
        <w:t>х профессиональных мастеров фотографии;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опыт художественного наблюдения жизни, проявлять познавательный </w:t>
      </w:r>
      <w:r>
        <w:rPr>
          <w:rFonts w:ascii="Times New Roman" w:hAnsi="Times New Roman"/>
          <w:color w:val="000000"/>
          <w:sz w:val="28"/>
        </w:rPr>
        <w:t>интерес и внимание к окружающему миру, к людям;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значение репортажного жанра, роли журналистов-фотографов в истории ХХ в. и современном мире;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</w:t>
      </w:r>
      <w:r>
        <w:rPr>
          <w:rFonts w:ascii="Times New Roman" w:hAnsi="Times New Roman"/>
          <w:color w:val="000000"/>
          <w:sz w:val="28"/>
        </w:rPr>
        <w:t>ью, формирует у людей восприятие реального мира;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>
        <w:rPr>
          <w:rFonts w:ascii="Times New Roman" w:hAnsi="Times New Roman"/>
          <w:color w:val="000000"/>
          <w:sz w:val="28"/>
        </w:rPr>
        <w:t>ки и съёмки игрового фильма;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</w:t>
      </w:r>
      <w:r>
        <w:rPr>
          <w:rFonts w:ascii="Times New Roman" w:hAnsi="Times New Roman"/>
          <w:color w:val="000000"/>
          <w:sz w:val="28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начальные навыки практической работы по видеомонтажу на основе соответствующих компьютерных </w:t>
      </w:r>
      <w:r>
        <w:rPr>
          <w:rFonts w:ascii="Times New Roman" w:hAnsi="Times New Roman"/>
          <w:color w:val="000000"/>
          <w:sz w:val="28"/>
        </w:rPr>
        <w:t>программ;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</w:t>
      </w:r>
      <w:r>
        <w:rPr>
          <w:rFonts w:ascii="Times New Roman" w:hAnsi="Times New Roman"/>
          <w:color w:val="000000"/>
          <w:sz w:val="28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</w:t>
      </w:r>
      <w:r>
        <w:rPr>
          <w:rFonts w:ascii="Times New Roman" w:hAnsi="Times New Roman"/>
          <w:color w:val="000000"/>
          <w:sz w:val="28"/>
        </w:rPr>
        <w:t>ющей компьютерной программе;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</w:t>
      </w:r>
      <w:r>
        <w:rPr>
          <w:rFonts w:ascii="Times New Roman" w:hAnsi="Times New Roman"/>
          <w:color w:val="000000"/>
          <w:sz w:val="28"/>
        </w:rPr>
        <w:t>ссовой информации, художественного и научного просвещения, развлечения и организации досуга;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многих направлениях деятельности и профессиях художника на телевидении;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</w:t>
      </w:r>
      <w:r>
        <w:rPr>
          <w:rFonts w:ascii="Times New Roman" w:hAnsi="Times New Roman"/>
          <w:color w:val="000000"/>
          <w:sz w:val="28"/>
        </w:rPr>
        <w:t>ительских умений;</w:t>
      </w:r>
    </w:p>
    <w:p w:rsidR="00A90179" w:rsidRDefault="00D342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90179" w:rsidRDefault="00A90179">
      <w:pPr>
        <w:spacing w:after="0" w:line="264" w:lineRule="auto"/>
        <w:ind w:left="120"/>
        <w:jc w:val="both"/>
      </w:pPr>
    </w:p>
    <w:p w:rsidR="00A90179" w:rsidRDefault="00A90179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bookmarkStart w:id="10" w:name="block-486016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01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9017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изобразительного искусства и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9017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дизайн –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bookmarkStart w:id="11" w:name="block-48601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9017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 и их символическое значение. 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избы. Конструкция и декор: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единство красоты и пользы. 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и мотивы в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орнаментах русской народной вышивки. 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костюм. Эскиз народного праздничного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форм и украшений народного праздничного костюма: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художественные промыслы: многообразие видов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образы и сюжеты городецкой росписи </w:t>
            </w:r>
            <w:r>
              <w:rPr>
                <w:rFonts w:ascii="Times New Roman" w:hAnsi="Times New Roman"/>
                <w:color w:val="000000"/>
                <w:sz w:val="24"/>
              </w:rPr>
              <w:t>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 и береста в русском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творчестве. 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костюма и предметов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чём рассказывают нам гербы и эмблемы. Государственная символика и традиции геральдики. 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декоративно-прикладного искусства в культуре разных эпох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A9017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Изобразительные, конструктивные и декоративные виды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и её выразительные возможности. Ритм линий и ритмическая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скульптуре. Виды скульптуры, скульптурные материалы,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изображения. Выразительные средства,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</w:t>
            </w:r>
            <w:r>
              <w:rPr>
                <w:rFonts w:ascii="Times New Roman" w:hAnsi="Times New Roman"/>
                <w:color w:val="000000"/>
                <w:sz w:val="24"/>
              </w:rPr>
              <w:t>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Выразительные возможности натюрморта. Художественный образ в натюрмортах –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картинах известных художников. 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пространстве. 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портретисты прошлого в европейском и русском искусстве. Портрет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Становление образа русской природы. 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Исторический жанр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значение изобразительного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A9017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179" w:rsidRDefault="00A90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179" w:rsidRDefault="00A90179"/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формальной композиции в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– элемент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плаката.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и видов графического дизайна. Компьютерная графика и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Конструкция: </w:t>
            </w:r>
            <w:r>
              <w:rPr>
                <w:rFonts w:ascii="Times New Roman" w:hAnsi="Times New Roman"/>
                <w:color w:val="000000"/>
                <w:sz w:val="24"/>
              </w:rPr>
              <w:t>целое и его части. Здание как сочетание различных объемных форм. 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Единство функционального и эстетического в дизайне. Вещь как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 сквозь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развития современной архитектуры и дизайна. Город как архитектурный образ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Градостроительство и проектирование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образа города. 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 и предметный мир в доме. Назначение помещения и построение его интерьера. Особенности жилища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Ландшафтный дизайн. Проектирование назначения и стиля садового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архитектуры и дизайна в организации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0179" w:rsidRDefault="00A90179">
            <w:pPr>
              <w:spacing w:after="0"/>
              <w:ind w:left="135"/>
            </w:pPr>
          </w:p>
        </w:tc>
      </w:tr>
      <w:tr w:rsidR="00A90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0179" w:rsidRDefault="00D34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179" w:rsidRDefault="00A90179"/>
        </w:tc>
      </w:tr>
    </w:tbl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A90179">
      <w:pPr>
        <w:sectPr w:rsidR="00A90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179" w:rsidRDefault="00D3424D">
      <w:pPr>
        <w:spacing w:after="0"/>
        <w:ind w:left="120"/>
      </w:pPr>
      <w:bookmarkStart w:id="12" w:name="block-486016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0179" w:rsidRDefault="00D34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pacing w:after="0"/>
        <w:ind w:left="120"/>
      </w:pPr>
    </w:p>
    <w:p w:rsidR="00A90179" w:rsidRDefault="00D34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pacing w:after="0"/>
        <w:ind w:left="120"/>
      </w:pPr>
    </w:p>
    <w:p w:rsidR="00A90179" w:rsidRDefault="00D342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A90179" w:rsidRDefault="00A90179">
      <w:pPr>
        <w:spacing w:after="0" w:line="480" w:lineRule="auto"/>
        <w:ind w:left="120"/>
      </w:pPr>
    </w:p>
    <w:p w:rsidR="00A90179" w:rsidRDefault="00A90179">
      <w:pPr>
        <w:sectPr w:rsidR="00A901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3424D" w:rsidRDefault="00D3424D"/>
    <w:sectPr w:rsidR="00D34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7E5F"/>
    <w:multiLevelType w:val="multilevel"/>
    <w:tmpl w:val="D18C9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31551"/>
    <w:multiLevelType w:val="multilevel"/>
    <w:tmpl w:val="F7EA8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92B01"/>
    <w:multiLevelType w:val="multilevel"/>
    <w:tmpl w:val="E962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868D3"/>
    <w:multiLevelType w:val="multilevel"/>
    <w:tmpl w:val="8CE46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12434"/>
    <w:multiLevelType w:val="multilevel"/>
    <w:tmpl w:val="3EB2B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1318B"/>
    <w:multiLevelType w:val="multilevel"/>
    <w:tmpl w:val="CBAC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417F0"/>
    <w:multiLevelType w:val="multilevel"/>
    <w:tmpl w:val="315A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0179"/>
    <w:rsid w:val="00666FE6"/>
    <w:rsid w:val="00A90179"/>
    <w:rsid w:val="00D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12980</Words>
  <Characters>73986</Characters>
  <Application>Microsoft Office Word</Application>
  <DocSecurity>0</DocSecurity>
  <Lines>616</Lines>
  <Paragraphs>173</Paragraphs>
  <ScaleCrop>false</ScaleCrop>
  <Company/>
  <LinksUpToDate>false</LinksUpToDate>
  <CharactersWithSpaces>86793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2024-11-19T05:02:00Z</dcterms:created>
  <dcterms:modified xsi:type="dcterms:W3CDTF">2024-11-19T05:02:00Z</dcterms:modified>
</cp:coreProperties>
</file>